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8" w:rsidRDefault="00814E18" w:rsidP="00047D4E">
      <w:pPr>
        <w:framePr w:hSpace="180" w:wrap="around" w:vAnchor="text" w:hAnchor="page" w:x="313" w:y="-325"/>
      </w:pPr>
    </w:p>
    <w:p w:rsidR="00047D4E" w:rsidRPr="00A118A2" w:rsidRDefault="00047D4E" w:rsidP="00822A5B">
      <w:pPr>
        <w:framePr w:hSpace="180" w:wrap="around" w:vAnchor="text" w:hAnchor="page" w:x="313" w:y="-325"/>
        <w:spacing w:line="276" w:lineRule="auto"/>
      </w:pPr>
      <w:r>
        <w:t>ООО «РН-Юганскнефтегаз»</w:t>
      </w:r>
    </w:p>
    <w:p w:rsidR="00047D4E" w:rsidRPr="0064385D" w:rsidRDefault="00047D4E" w:rsidP="00822A5B">
      <w:pPr>
        <w:framePr w:hSpace="180" w:wrap="around" w:vAnchor="text" w:hAnchor="page" w:x="313" w:y="-325"/>
        <w:spacing w:line="276" w:lineRule="auto"/>
        <w:rPr>
          <w:sz w:val="16"/>
          <w:szCs w:val="16"/>
        </w:rPr>
      </w:pPr>
      <w:r w:rsidRPr="0064385D">
        <w:rPr>
          <w:sz w:val="16"/>
          <w:szCs w:val="16"/>
        </w:rPr>
        <w:t xml:space="preserve">Ф.И.О., должность специалиста осуществляющего проверку </w:t>
      </w:r>
      <w:r w:rsidR="00822A5B">
        <w:rPr>
          <w:sz w:val="16"/>
          <w:szCs w:val="16"/>
        </w:rPr>
        <w:t>_________________________________________________________________________________________________________________________________</w:t>
      </w:r>
      <w:r w:rsidRPr="0064385D">
        <w:rPr>
          <w:sz w:val="16"/>
          <w:szCs w:val="16"/>
        </w:rPr>
        <w:t xml:space="preserve">     </w:t>
      </w:r>
    </w:p>
    <w:p w:rsidR="00047D4E" w:rsidRPr="0064385D" w:rsidRDefault="00047D4E" w:rsidP="00822A5B">
      <w:pPr>
        <w:framePr w:hSpace="180" w:wrap="around" w:vAnchor="text" w:hAnchor="page" w:x="313" w:y="-325"/>
        <w:spacing w:line="276" w:lineRule="auto"/>
        <w:rPr>
          <w:sz w:val="16"/>
          <w:szCs w:val="16"/>
        </w:rPr>
      </w:pPr>
      <w:r w:rsidRPr="0064385D">
        <w:rPr>
          <w:sz w:val="16"/>
          <w:szCs w:val="16"/>
        </w:rPr>
        <w:t>Проверяемая организация:</w:t>
      </w:r>
      <w:r w:rsidR="00822A5B">
        <w:rPr>
          <w:sz w:val="16"/>
          <w:szCs w:val="16"/>
        </w:rPr>
        <w:t>______________________________________________________________________________________________________________________________________________________________</w:t>
      </w:r>
    </w:p>
    <w:p w:rsidR="00047D4E" w:rsidRPr="0064385D" w:rsidRDefault="00047D4E" w:rsidP="00822A5B">
      <w:pPr>
        <w:framePr w:hSpace="180" w:wrap="around" w:vAnchor="text" w:hAnchor="page" w:x="313" w:y="-325"/>
        <w:spacing w:line="276" w:lineRule="auto"/>
        <w:rPr>
          <w:sz w:val="16"/>
          <w:szCs w:val="16"/>
        </w:rPr>
      </w:pPr>
      <w:r w:rsidRPr="0064385D">
        <w:rPr>
          <w:sz w:val="16"/>
          <w:szCs w:val="16"/>
        </w:rPr>
        <w:t>Ф.И.О., должность, контактная информация ответственного лица (лиц)</w:t>
      </w:r>
      <w:r w:rsidR="00822A5B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47D4E" w:rsidRPr="0064385D" w:rsidRDefault="00047D4E" w:rsidP="00822A5B">
      <w:pPr>
        <w:framePr w:hSpace="180" w:wrap="around" w:vAnchor="text" w:hAnchor="page" w:x="313" w:y="-325"/>
        <w:spacing w:line="276" w:lineRule="auto"/>
        <w:rPr>
          <w:sz w:val="16"/>
          <w:szCs w:val="16"/>
        </w:rPr>
      </w:pPr>
      <w:r w:rsidRPr="0064385D">
        <w:rPr>
          <w:sz w:val="16"/>
          <w:szCs w:val="16"/>
        </w:rPr>
        <w:t>от проверяемой организации</w:t>
      </w:r>
      <w:r w:rsidR="00822A5B"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  <w:r w:rsidRPr="0064385D">
        <w:rPr>
          <w:sz w:val="16"/>
          <w:szCs w:val="16"/>
        </w:rPr>
        <w:t xml:space="preserve"> </w:t>
      </w:r>
    </w:p>
    <w:p w:rsidR="00047D4E" w:rsidRPr="0064385D" w:rsidRDefault="00047D4E" w:rsidP="00822A5B">
      <w:pPr>
        <w:framePr w:hSpace="180" w:wrap="around" w:vAnchor="text" w:hAnchor="page" w:x="313" w:y="-325"/>
        <w:spacing w:line="276" w:lineRule="auto"/>
        <w:rPr>
          <w:sz w:val="16"/>
          <w:szCs w:val="16"/>
        </w:rPr>
      </w:pPr>
      <w:r w:rsidRPr="0064385D">
        <w:rPr>
          <w:sz w:val="16"/>
          <w:szCs w:val="16"/>
        </w:rPr>
        <w:t>Объекты контроля Офис/ Участок на УНП:</w:t>
      </w:r>
      <w:r w:rsidR="00822A5B">
        <w:rPr>
          <w:sz w:val="16"/>
          <w:szCs w:val="16"/>
        </w:rPr>
        <w:t>________________________________________________________________________________________________________________________________________________</w:t>
      </w:r>
    </w:p>
    <w:p w:rsidR="00047D4E" w:rsidRDefault="00047D4E" w:rsidP="00822A5B">
      <w:pPr>
        <w:framePr w:hSpace="180" w:wrap="around" w:vAnchor="text" w:hAnchor="page" w:x="313" w:y="-325"/>
        <w:spacing w:line="276" w:lineRule="auto"/>
        <w:rPr>
          <w:color w:val="000000"/>
          <w:sz w:val="16"/>
          <w:szCs w:val="16"/>
        </w:rPr>
      </w:pPr>
      <w:r w:rsidRPr="0064385D">
        <w:rPr>
          <w:color w:val="000000"/>
          <w:sz w:val="16"/>
          <w:szCs w:val="16"/>
        </w:rPr>
        <w:t>Дата проведения проверки:</w:t>
      </w:r>
      <w:r w:rsidR="00822A5B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22A5B" w:rsidRPr="0064385D" w:rsidRDefault="00822A5B" w:rsidP="00047D4E">
      <w:pPr>
        <w:framePr w:hSpace="180" w:wrap="around" w:vAnchor="text" w:hAnchor="page" w:x="313" w:y="-325"/>
        <w:rPr>
          <w:sz w:val="16"/>
          <w:szCs w:val="16"/>
        </w:rPr>
      </w:pPr>
    </w:p>
    <w:p w:rsidR="00047D4E" w:rsidRDefault="00047D4E" w:rsidP="00047D4E">
      <w:pPr>
        <w:framePr w:hSpace="180" w:wrap="around" w:vAnchor="text" w:hAnchor="page" w:x="313" w:y="-325"/>
        <w:jc w:val="center"/>
        <w:rPr>
          <w:sz w:val="20"/>
          <w:szCs w:val="20"/>
        </w:rPr>
      </w:pPr>
      <w:r>
        <w:rPr>
          <w:sz w:val="20"/>
          <w:szCs w:val="20"/>
        </w:rPr>
        <w:t>ЧЕК – ЛИСТ №         от «___» __________ 20     г.</w:t>
      </w:r>
    </w:p>
    <w:p w:rsidR="00A118A2" w:rsidRPr="00047D4E" w:rsidRDefault="00047D4E" w:rsidP="00047D4E">
      <w:pPr>
        <w:jc w:val="center"/>
        <w:rPr>
          <w:b/>
        </w:rPr>
      </w:pPr>
      <w:r w:rsidRPr="00047D4E">
        <w:rPr>
          <w:b/>
          <w:sz w:val="20"/>
          <w:szCs w:val="20"/>
        </w:rPr>
        <w:t xml:space="preserve">Оценка уровня </w:t>
      </w:r>
      <w:r w:rsidR="001C39DE">
        <w:rPr>
          <w:b/>
          <w:sz w:val="20"/>
          <w:szCs w:val="20"/>
        </w:rPr>
        <w:t>транспортной безопасности</w:t>
      </w:r>
    </w:p>
    <w:tbl>
      <w:tblPr>
        <w:tblW w:w="161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432"/>
        <w:gridCol w:w="720"/>
        <w:gridCol w:w="227"/>
        <w:gridCol w:w="3666"/>
        <w:gridCol w:w="3862"/>
        <w:gridCol w:w="2559"/>
        <w:gridCol w:w="709"/>
        <w:gridCol w:w="709"/>
        <w:gridCol w:w="2074"/>
        <w:gridCol w:w="314"/>
      </w:tblGrid>
      <w:tr w:rsidR="001D2DF9" w:rsidTr="00296F0E">
        <w:trPr>
          <w:trHeight w:val="74"/>
        </w:trPr>
        <w:tc>
          <w:tcPr>
            <w:tcW w:w="1299" w:type="dxa"/>
            <w:gridSpan w:val="2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20" w:type="dxa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893" w:type="dxa"/>
            <w:gridSpan w:val="2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862" w:type="dxa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559" w:type="dxa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388" w:type="dxa"/>
            <w:gridSpan w:val="2"/>
          </w:tcPr>
          <w:p w:rsidR="001D2DF9" w:rsidRPr="002C56D9" w:rsidRDefault="001D2DF9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1B172D" w:rsidTr="00296F0E">
        <w:trPr>
          <w:trHeight w:val="89"/>
        </w:trPr>
        <w:tc>
          <w:tcPr>
            <w:tcW w:w="1299" w:type="dxa"/>
            <w:gridSpan w:val="2"/>
            <w:vMerge w:val="restart"/>
          </w:tcPr>
          <w:p w:rsidR="001B172D" w:rsidRPr="00A01A23" w:rsidRDefault="001B172D" w:rsidP="00A01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1.Состояние ТС</w:t>
            </w:r>
          </w:p>
        </w:tc>
        <w:tc>
          <w:tcPr>
            <w:tcW w:w="720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893" w:type="dxa"/>
            <w:gridSpan w:val="2"/>
            <w:vAlign w:val="center"/>
          </w:tcPr>
          <w:p w:rsidR="001B172D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оснащения инвентарем и оборудованием АТС, предназначенных для перевозки опасных грузов, требованиям действующего законодательства.</w:t>
            </w:r>
          </w:p>
          <w:p w:rsidR="001B172D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Наличие:</w:t>
            </w:r>
          </w:p>
          <w:p w:rsidR="001B172D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-набора ручного инструмента для аварийного ремонта ТС;</w:t>
            </w:r>
          </w:p>
          <w:p w:rsidR="001B172D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огнетушителей, лопаты и необходимого запаса песка для тушения пожара</w:t>
            </w:r>
          </w:p>
          <w:p w:rsidR="001B172D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 менее одного противооткатного упора на каждое транспортное средство (размеры упора должны соответствовать типу транспортного средства и диаметру его колес)</w:t>
            </w:r>
          </w:p>
          <w:p w:rsidR="001B172D" w:rsidRPr="00C67D1A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двух фонарей автономного питания с мигающими (или постоянными) огнями оранжевого цвета, которые должны быть сконструированы таким образом, чтобы их использование не могло вызвать воспламенение перевозимых грузов</w:t>
            </w:r>
          </w:p>
        </w:tc>
        <w:tc>
          <w:tcPr>
            <w:tcW w:w="3862" w:type="dxa"/>
            <w:vAlign w:val="center"/>
          </w:tcPr>
          <w:p w:rsidR="001B172D" w:rsidRPr="00C67D1A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«Правила перевозки опасных грузов автомобильным транспортом» Приказ Минтранса №73 от 08.08.1995г., п.4.1.9 Постановления от 15.04.2011г. №272</w:t>
            </w:r>
          </w:p>
        </w:tc>
        <w:tc>
          <w:tcPr>
            <w:tcW w:w="2559" w:type="dxa"/>
            <w:vAlign w:val="center"/>
          </w:tcPr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на 100% - 10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 w:rsidRPr="00BB02BC">
              <w:rPr>
                <w:sz w:val="16"/>
                <w:szCs w:val="16"/>
              </w:rPr>
              <w:t>Соответствует на</w:t>
            </w:r>
            <w:r>
              <w:rPr>
                <w:sz w:val="16"/>
                <w:szCs w:val="16"/>
              </w:rPr>
              <w:t xml:space="preserve"> 75% - 7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 w:rsidRPr="00BB02BC">
              <w:rPr>
                <w:sz w:val="16"/>
                <w:szCs w:val="16"/>
              </w:rPr>
              <w:t>Соответствует на</w:t>
            </w:r>
            <w:r>
              <w:rPr>
                <w:sz w:val="16"/>
                <w:szCs w:val="16"/>
              </w:rPr>
              <w:t xml:space="preserve"> 50% - 3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на 25% - 1</w:t>
            </w:r>
          </w:p>
          <w:p w:rsidR="001B172D" w:rsidRDefault="001B172D" w:rsidP="00BB0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соответствует – 0</w:t>
            </w:r>
          </w:p>
          <w:p w:rsidR="001B172D" w:rsidRPr="00C67D1A" w:rsidRDefault="001B172D" w:rsidP="00BB0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</w:tr>
      <w:tr w:rsidR="001B172D" w:rsidTr="00296F0E">
        <w:trPr>
          <w:trHeight w:val="89"/>
        </w:trPr>
        <w:tc>
          <w:tcPr>
            <w:tcW w:w="1299" w:type="dxa"/>
            <w:gridSpan w:val="2"/>
            <w:vMerge/>
          </w:tcPr>
          <w:p w:rsidR="001B172D" w:rsidRPr="0027207F" w:rsidRDefault="001B172D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893" w:type="dxa"/>
            <w:gridSpan w:val="2"/>
            <w:vAlign w:val="center"/>
          </w:tcPr>
          <w:p w:rsidR="001B172D" w:rsidRPr="00C67D1A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системы информации об опасности при перевозке опасных грузов (наличие и состояние информационных таблиц на транспортных средствах). Наличие у водителей разработанных Планов действия в аварийной ситуации на каждую перевозку. Наличие свидетельства о допуске транспортного средства к перевозке опасных грузов.</w:t>
            </w:r>
          </w:p>
        </w:tc>
        <w:tc>
          <w:tcPr>
            <w:tcW w:w="3862" w:type="dxa"/>
            <w:vAlign w:val="center"/>
          </w:tcPr>
          <w:p w:rsidR="001B172D" w:rsidRPr="00A011D6" w:rsidRDefault="001B172D" w:rsidP="00C67D1A">
            <w:pPr>
              <w:jc w:val="both"/>
              <w:rPr>
                <w:sz w:val="16"/>
                <w:szCs w:val="16"/>
              </w:rPr>
            </w:pPr>
            <w:r w:rsidRPr="00BB02BC">
              <w:rPr>
                <w:sz w:val="16"/>
                <w:szCs w:val="16"/>
              </w:rPr>
              <w:t>«Правила перевозки опасных грузов автомобильным транспортом» Приказ Минтранса</w:t>
            </w:r>
            <w:r>
              <w:rPr>
                <w:sz w:val="16"/>
                <w:szCs w:val="16"/>
              </w:rPr>
              <w:t xml:space="preserve"> №73 от 08.08.1995г., п.2.8., п.2.13.1 РД 3112199-0199-96 «Руководство по организации перевозок опасных грузов автомобильным транспортом» - Утвержден Приказом Департамента автомобильного транспорта Минтранса России 08.02.1996г., п1.1, форма 2 инструкции по обеспечению безопасности перевозок опасных грузов автомобильным транспортом, Приказ МВД СССР от 23.09.85 №181, разделы </w:t>
            </w:r>
            <w:r>
              <w:rPr>
                <w:sz w:val="16"/>
                <w:szCs w:val="16"/>
                <w:lang w:val="en-US"/>
              </w:rPr>
              <w:t>III</w:t>
            </w:r>
            <w:r w:rsidRPr="00BB02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2559" w:type="dxa"/>
            <w:vAlign w:val="center"/>
          </w:tcPr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Выполняется в полном объеме </w:t>
            </w:r>
            <w:r w:rsidRPr="00A011D6">
              <w:rPr>
                <w:sz w:val="16"/>
                <w:szCs w:val="16"/>
              </w:rPr>
              <w:t xml:space="preserve"> (100%) – 10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небольшими нарушениями (75%) – 7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значительными нарушениями (50%) – 5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3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выполняются – 0</w:t>
            </w:r>
          </w:p>
          <w:p w:rsidR="001B172D" w:rsidRPr="00A011D6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</w:tr>
      <w:tr w:rsidR="001B172D" w:rsidTr="00296F0E">
        <w:trPr>
          <w:trHeight w:val="89"/>
        </w:trPr>
        <w:tc>
          <w:tcPr>
            <w:tcW w:w="1299" w:type="dxa"/>
            <w:gridSpan w:val="2"/>
            <w:vMerge/>
          </w:tcPr>
          <w:p w:rsidR="001B172D" w:rsidRPr="0027207F" w:rsidRDefault="001B172D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893" w:type="dxa"/>
            <w:gridSpan w:val="2"/>
            <w:vAlign w:val="center"/>
          </w:tcPr>
          <w:p w:rsidR="001B172D" w:rsidRPr="00C67D1A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паспорта автоцистерны и предохранительного клапана с расчетом</w:t>
            </w:r>
            <w:r w:rsidR="00491B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пропускной способности, используемых для транспортировки опасных грузов</w:t>
            </w:r>
          </w:p>
        </w:tc>
        <w:tc>
          <w:tcPr>
            <w:tcW w:w="3862" w:type="dxa"/>
            <w:vAlign w:val="center"/>
          </w:tcPr>
          <w:p w:rsidR="001B172D" w:rsidRPr="00A011D6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РД-14-03-2007 г. (Методические указания о порядке проверки деятельности организаций, эксплуатирующих объекты транспортирования опасных веществ) – Приказ Ростехнадзора от 08.08.2007г. №759, раздел</w:t>
            </w:r>
            <w:r w:rsidRPr="00A01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>, п.20</w:t>
            </w:r>
          </w:p>
        </w:tc>
        <w:tc>
          <w:tcPr>
            <w:tcW w:w="2559" w:type="dxa"/>
            <w:vAlign w:val="center"/>
          </w:tcPr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100% - 10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 w:rsidRPr="00C24AB0">
              <w:rPr>
                <w:sz w:val="16"/>
                <w:szCs w:val="16"/>
              </w:rPr>
              <w:t>Имеются на</w:t>
            </w:r>
            <w:r>
              <w:rPr>
                <w:sz w:val="16"/>
                <w:szCs w:val="16"/>
              </w:rPr>
              <w:t xml:space="preserve"> 75% - 7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50% - 5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25% - 3</w:t>
            </w:r>
          </w:p>
          <w:p w:rsidR="001B172D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- 0</w:t>
            </w:r>
          </w:p>
          <w:p w:rsidR="001B172D" w:rsidRPr="00C67D1A" w:rsidRDefault="001B172D" w:rsidP="00C67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</w:tr>
      <w:tr w:rsidR="001B172D" w:rsidTr="00296F0E">
        <w:trPr>
          <w:trHeight w:val="89"/>
        </w:trPr>
        <w:tc>
          <w:tcPr>
            <w:tcW w:w="1299" w:type="dxa"/>
            <w:gridSpan w:val="2"/>
            <w:vMerge/>
          </w:tcPr>
          <w:p w:rsidR="001B172D" w:rsidRPr="0027207F" w:rsidRDefault="001B172D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3893" w:type="dxa"/>
            <w:gridSpan w:val="2"/>
            <w:vAlign w:val="center"/>
          </w:tcPr>
          <w:p w:rsidR="001B172D" w:rsidRPr="00C67D1A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исправность ремней безопасности на транспортных средствах  и спецтехнике</w:t>
            </w:r>
          </w:p>
        </w:tc>
        <w:tc>
          <w:tcPr>
            <w:tcW w:w="3862" w:type="dxa"/>
            <w:vAlign w:val="center"/>
          </w:tcPr>
          <w:p w:rsidR="001B172D" w:rsidRPr="00C67D1A" w:rsidRDefault="001B172D" w:rsidP="00C67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правилах дорожного движения», Постановление Правительства РФ от 23.10.1993г., №1090, «Основные положения по допуску транспортных средств к эксплуатации и обязанности должностных лиц по обеспечению безопасности дорожного движения», приложение 7.9,7.10, раздел 8.4 СУБДД</w:t>
            </w:r>
          </w:p>
        </w:tc>
        <w:tc>
          <w:tcPr>
            <w:tcW w:w="2559" w:type="dxa"/>
            <w:vAlign w:val="center"/>
          </w:tcPr>
          <w:p w:rsidR="001B172D" w:rsidRPr="00A011D6" w:rsidRDefault="001B172D" w:rsidP="00A011D6">
            <w:pPr>
              <w:rPr>
                <w:sz w:val="16"/>
                <w:szCs w:val="16"/>
              </w:rPr>
            </w:pPr>
            <w:r w:rsidRPr="00A011D6">
              <w:rPr>
                <w:sz w:val="16"/>
                <w:szCs w:val="16"/>
              </w:rPr>
              <w:t>Соответствует на 100% - 10</w:t>
            </w:r>
          </w:p>
          <w:p w:rsidR="001B172D" w:rsidRPr="00A011D6" w:rsidRDefault="001B172D" w:rsidP="00A011D6">
            <w:pPr>
              <w:rPr>
                <w:sz w:val="16"/>
                <w:szCs w:val="16"/>
              </w:rPr>
            </w:pPr>
            <w:r w:rsidRPr="00A011D6">
              <w:rPr>
                <w:sz w:val="16"/>
                <w:szCs w:val="16"/>
              </w:rPr>
              <w:t>Соответствует на 75% - 7</w:t>
            </w:r>
          </w:p>
          <w:p w:rsidR="001B172D" w:rsidRPr="00A011D6" w:rsidRDefault="001B172D" w:rsidP="00A011D6">
            <w:pPr>
              <w:rPr>
                <w:sz w:val="16"/>
                <w:szCs w:val="16"/>
              </w:rPr>
            </w:pPr>
            <w:r w:rsidRPr="00A011D6">
              <w:rPr>
                <w:sz w:val="16"/>
                <w:szCs w:val="16"/>
              </w:rPr>
              <w:t>Соответствует на 50% - 3</w:t>
            </w:r>
          </w:p>
          <w:p w:rsidR="001B172D" w:rsidRPr="00A011D6" w:rsidRDefault="001B172D" w:rsidP="00A011D6">
            <w:pPr>
              <w:rPr>
                <w:sz w:val="16"/>
                <w:szCs w:val="16"/>
              </w:rPr>
            </w:pPr>
            <w:r w:rsidRPr="00A011D6">
              <w:rPr>
                <w:sz w:val="16"/>
                <w:szCs w:val="16"/>
              </w:rPr>
              <w:t>Соответствует на 25% - 1</w:t>
            </w:r>
          </w:p>
          <w:p w:rsidR="001B172D" w:rsidRPr="00A011D6" w:rsidRDefault="001B172D" w:rsidP="00A011D6">
            <w:pPr>
              <w:rPr>
                <w:sz w:val="16"/>
                <w:szCs w:val="16"/>
              </w:rPr>
            </w:pPr>
            <w:r w:rsidRPr="00A011D6">
              <w:rPr>
                <w:sz w:val="16"/>
                <w:szCs w:val="16"/>
              </w:rPr>
              <w:t>Не соответствует – 0</w:t>
            </w:r>
          </w:p>
          <w:p w:rsidR="001B172D" w:rsidRPr="00C67D1A" w:rsidRDefault="001B172D" w:rsidP="00A011D6">
            <w:pPr>
              <w:rPr>
                <w:sz w:val="16"/>
                <w:szCs w:val="16"/>
              </w:rPr>
            </w:pPr>
            <w:r w:rsidRPr="00A011D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1B172D" w:rsidRPr="00C67D1A" w:rsidRDefault="001B172D" w:rsidP="00C67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1B172D" w:rsidRPr="00290262" w:rsidRDefault="001B172D" w:rsidP="00000EEC">
            <w:pPr>
              <w:rPr>
                <w:sz w:val="20"/>
                <w:szCs w:val="20"/>
              </w:rPr>
            </w:pPr>
          </w:p>
        </w:tc>
      </w:tr>
      <w:tr w:rsidR="001D2DF9" w:rsidTr="001B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867" w:type="dxa"/>
          <w:wAfter w:w="314" w:type="dxa"/>
          <w:trHeight w:val="350"/>
        </w:trPr>
        <w:tc>
          <w:tcPr>
            <w:tcW w:w="1379" w:type="dxa"/>
            <w:gridSpan w:val="3"/>
          </w:tcPr>
          <w:p w:rsidR="001D2DF9" w:rsidRDefault="001D2DF9" w:rsidP="005864CC">
            <w:pPr>
              <w:jc w:val="both"/>
            </w:pPr>
          </w:p>
          <w:p w:rsidR="001B172D" w:rsidRDefault="001B172D" w:rsidP="005864CC">
            <w:pPr>
              <w:jc w:val="both"/>
            </w:pPr>
          </w:p>
          <w:p w:rsidR="001B172D" w:rsidRDefault="001B172D" w:rsidP="005864CC">
            <w:pPr>
              <w:jc w:val="both"/>
            </w:pPr>
          </w:p>
          <w:p w:rsidR="001B172D" w:rsidRDefault="001B172D" w:rsidP="005864CC">
            <w:pPr>
              <w:jc w:val="both"/>
              <w:rPr>
                <w:sz w:val="16"/>
                <w:szCs w:val="16"/>
              </w:rPr>
            </w:pPr>
          </w:p>
          <w:p w:rsidR="001B172D" w:rsidRPr="001B172D" w:rsidRDefault="001B172D" w:rsidP="005864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79" w:type="dxa"/>
            <w:gridSpan w:val="6"/>
          </w:tcPr>
          <w:p w:rsidR="001D2DF9" w:rsidRDefault="001D2DF9" w:rsidP="005864CC">
            <w:pPr>
              <w:jc w:val="both"/>
            </w:pPr>
          </w:p>
          <w:p w:rsidR="001D2DF9" w:rsidRDefault="001D2DF9" w:rsidP="00D40E04">
            <w:pPr>
              <w:jc w:val="both"/>
            </w:pPr>
          </w:p>
          <w:p w:rsidR="001D2DF9" w:rsidRDefault="001D2DF9" w:rsidP="00D40E04">
            <w:pPr>
              <w:jc w:val="both"/>
            </w:pPr>
          </w:p>
          <w:p w:rsidR="001B172D" w:rsidRPr="00515954" w:rsidRDefault="001B172D" w:rsidP="00D40E04">
            <w:pPr>
              <w:jc w:val="both"/>
              <w:rPr>
                <w:iCs/>
                <w:sz w:val="16"/>
                <w:szCs w:val="16"/>
              </w:rPr>
            </w:pPr>
            <w:r w:rsidRPr="00515954">
              <w:rPr>
                <w:iCs/>
                <w:sz w:val="16"/>
                <w:szCs w:val="16"/>
              </w:rPr>
              <w:t>Транспортная безопасность                                                                           стр. 1 из 8</w:t>
            </w:r>
          </w:p>
          <w:p w:rsidR="001D2DF9" w:rsidRDefault="001B172D" w:rsidP="00D40E0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1B172D" w:rsidRPr="00290262" w:rsidTr="00296F0E">
        <w:tc>
          <w:tcPr>
            <w:tcW w:w="1299" w:type="dxa"/>
            <w:gridSpan w:val="2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lastRenderedPageBreak/>
              <w:t>Контроли</w:t>
            </w:r>
          </w:p>
        </w:tc>
        <w:tc>
          <w:tcPr>
            <w:tcW w:w="720" w:type="dxa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893" w:type="dxa"/>
            <w:gridSpan w:val="2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862" w:type="dxa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559" w:type="dxa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388" w:type="dxa"/>
            <w:gridSpan w:val="2"/>
          </w:tcPr>
          <w:p w:rsidR="001B172D" w:rsidRPr="002C56D9" w:rsidRDefault="001B172D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515954" w:rsidRPr="00290262" w:rsidTr="00296F0E">
        <w:tc>
          <w:tcPr>
            <w:tcW w:w="1299" w:type="dxa"/>
            <w:gridSpan w:val="2"/>
            <w:vMerge w:val="restart"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3893" w:type="dxa"/>
            <w:gridSpan w:val="2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Наличие, состояние и соответствие требованиям законодательства Государственных регистрационных знаков</w:t>
            </w:r>
          </w:p>
        </w:tc>
        <w:tc>
          <w:tcPr>
            <w:tcW w:w="3862" w:type="dxa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Пункт 7.15 приложения «Основные положения по допуску транспортных средств к эксплуатации и обязанности должностных лиц по обеспечению безопасности дорожного движения» </w:t>
            </w:r>
            <w:r w:rsidRPr="001B172D">
              <w:rPr>
                <w:sz w:val="16"/>
                <w:szCs w:val="16"/>
              </w:rPr>
              <w:t>Постановление Правительства РФ от 23.10.1993г., №1090</w:t>
            </w:r>
            <w:r>
              <w:rPr>
                <w:sz w:val="16"/>
                <w:szCs w:val="16"/>
              </w:rPr>
              <w:t xml:space="preserve"> «О правилах дорожного движения».</w:t>
            </w:r>
          </w:p>
        </w:tc>
        <w:tc>
          <w:tcPr>
            <w:tcW w:w="2559" w:type="dxa"/>
            <w:vAlign w:val="center"/>
          </w:tcPr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Выполняе</w:t>
            </w:r>
            <w:r>
              <w:rPr>
                <w:sz w:val="16"/>
                <w:szCs w:val="16"/>
              </w:rPr>
              <w:t>тся в полном объеме  (100%) – 5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небольшими нарушениями (75%) – 4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 xml:space="preserve">Со значительными нарушениями (50%) – </w:t>
            </w:r>
            <w:r>
              <w:rPr>
                <w:sz w:val="16"/>
                <w:szCs w:val="16"/>
              </w:rPr>
              <w:t>3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2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Не выполняются – 0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  <w:tr w:rsidR="00515954" w:rsidRPr="00290262" w:rsidTr="00296F0E">
        <w:tc>
          <w:tcPr>
            <w:tcW w:w="1299" w:type="dxa"/>
            <w:gridSpan w:val="2"/>
            <w:vMerge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3893" w:type="dxa"/>
            <w:gridSpan w:val="2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состояния колес и шин установленным нормативам (высота протектора шин, порезы) и времени года.</w:t>
            </w:r>
          </w:p>
        </w:tc>
        <w:tc>
          <w:tcPr>
            <w:tcW w:w="3862" w:type="dxa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795AE4">
              <w:rPr>
                <w:sz w:val="16"/>
                <w:szCs w:val="16"/>
              </w:rPr>
              <w:t>О правилах дорожного движения», Постановление Правительства РФ от 23.10.1993г., №1090</w:t>
            </w:r>
            <w:r>
              <w:rPr>
                <w:sz w:val="16"/>
                <w:szCs w:val="16"/>
              </w:rPr>
              <w:t>, «Основные положения по допуску транспортных средств к эксплуатации и обязанности должностных лиц по обеспечению безопасности дорожного движения», приложение п.7.2.3.1 СУБДД</w:t>
            </w:r>
          </w:p>
        </w:tc>
        <w:tc>
          <w:tcPr>
            <w:tcW w:w="2559" w:type="dxa"/>
            <w:vAlign w:val="center"/>
          </w:tcPr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Соответствует на 100% - 10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Соответствует на 75% - 7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Соответствует на 50% - 3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Соответствует на 25% - 1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Не соответствует – 0</w:t>
            </w:r>
          </w:p>
          <w:p w:rsidR="00515954" w:rsidRPr="001B172D" w:rsidRDefault="00515954" w:rsidP="001B172D">
            <w:pPr>
              <w:rPr>
                <w:sz w:val="16"/>
                <w:szCs w:val="16"/>
              </w:rPr>
            </w:pPr>
            <w:r w:rsidRPr="001B172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  <w:tr w:rsidR="00515954" w:rsidRPr="00290262" w:rsidTr="00296F0E">
        <w:tc>
          <w:tcPr>
            <w:tcW w:w="1299" w:type="dxa"/>
            <w:gridSpan w:val="2"/>
            <w:vMerge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3893" w:type="dxa"/>
            <w:gridSpan w:val="2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утечек технических жидкостей и воздуха из систем и агрегатов транспортных средств.</w:t>
            </w:r>
          </w:p>
        </w:tc>
        <w:tc>
          <w:tcPr>
            <w:tcW w:w="3862" w:type="dxa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«О правилах дорожного движения», Постановление Правительства РФ от 23.10.1993г., №1090,</w:t>
            </w:r>
            <w:r>
              <w:rPr>
                <w:sz w:val="16"/>
                <w:szCs w:val="16"/>
              </w:rPr>
              <w:t xml:space="preserve"> «Основные положения по допуску транспортных средств к эксплуатации и обязанности должностных лиц по обеспечению безопасности дорожного движения», приложение п.7.13. РД 152-001-94 «экологические требования к предприятиям транспортно- дорожного комплекса», утвержден Минтрансом РФ 20.05.1994г., п.3.2.2</w:t>
            </w:r>
          </w:p>
        </w:tc>
        <w:tc>
          <w:tcPr>
            <w:tcW w:w="2559" w:type="dxa"/>
            <w:vAlign w:val="center"/>
          </w:tcPr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100% - 10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75% - 7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50% - 3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25% - 1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Не соответствует – 0</w:t>
            </w:r>
          </w:p>
          <w:p w:rsidR="00515954" w:rsidRPr="001B172D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  <w:tr w:rsidR="00515954" w:rsidRPr="00290262" w:rsidTr="00296F0E">
        <w:tc>
          <w:tcPr>
            <w:tcW w:w="1299" w:type="dxa"/>
            <w:gridSpan w:val="2"/>
            <w:vMerge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3893" w:type="dxa"/>
            <w:gridSpan w:val="2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Наличие, оснащенность и годность к использованию медицинской аптечки, огнетушителя, знака аварийной остановки. Наличие на грузовых автомобилях максимальной массой свыше 3,5 т, автобусах максимальной массой свыше 5 т – противооткатных упоров (не менее 2-х)</w:t>
            </w:r>
          </w:p>
        </w:tc>
        <w:tc>
          <w:tcPr>
            <w:tcW w:w="3862" w:type="dxa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2D6F1C">
              <w:rPr>
                <w:sz w:val="16"/>
                <w:szCs w:val="16"/>
              </w:rPr>
              <w:t>О правилах дорожного движения», Постановление Правительства РФ от 23.10.1993г., №1090, «Основные положения по допуску транспортных средств к эксплуатации и обязанности должностных лиц по обеспечению б</w:t>
            </w:r>
            <w:r>
              <w:rPr>
                <w:sz w:val="16"/>
                <w:szCs w:val="16"/>
              </w:rPr>
              <w:t>езопасности дорожного движения», приложение п.7.7</w:t>
            </w:r>
          </w:p>
        </w:tc>
        <w:tc>
          <w:tcPr>
            <w:tcW w:w="2559" w:type="dxa"/>
            <w:vAlign w:val="center"/>
          </w:tcPr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100% - 10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75% - 7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50% - 3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Соответствует на 25% - 1</w:t>
            </w:r>
          </w:p>
          <w:p w:rsidR="00515954" w:rsidRPr="00795AE4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Не соответствует – 0</w:t>
            </w:r>
          </w:p>
          <w:p w:rsidR="00515954" w:rsidRPr="001B172D" w:rsidRDefault="00515954" w:rsidP="00795AE4">
            <w:pPr>
              <w:rPr>
                <w:sz w:val="16"/>
                <w:szCs w:val="16"/>
              </w:rPr>
            </w:pPr>
            <w:r w:rsidRPr="00795AE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  <w:tr w:rsidR="00515954" w:rsidRPr="00290262" w:rsidTr="00296F0E">
        <w:tc>
          <w:tcPr>
            <w:tcW w:w="1299" w:type="dxa"/>
            <w:gridSpan w:val="2"/>
            <w:vMerge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3893" w:type="dxa"/>
            <w:gridSpan w:val="2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Оснащение, при направлении в дальний рейс (более 1 суток), грузовых автомобилей и автобусов дополнительно металлическими козелками, лопатой, буксирным приспособлением, предохранительной вилкой для замочного кольца колес, а в зимнее время – цепями противоскольжения.</w:t>
            </w:r>
          </w:p>
        </w:tc>
        <w:tc>
          <w:tcPr>
            <w:tcW w:w="3862" w:type="dxa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Межотраслевые правила по охране труда на автомобильном транспорте, постановление Минтруда и соц. развития РФ от 12.05.2003г., № 28, п 6.1.8., п 8.6.4 СУБДД</w:t>
            </w:r>
          </w:p>
        </w:tc>
        <w:tc>
          <w:tcPr>
            <w:tcW w:w="2559" w:type="dxa"/>
            <w:vAlign w:val="center"/>
          </w:tcPr>
          <w:p w:rsidR="00515954" w:rsidRPr="007E3B84" w:rsidRDefault="00515954" w:rsidP="007E3B84">
            <w:pPr>
              <w:rPr>
                <w:sz w:val="16"/>
                <w:szCs w:val="16"/>
              </w:rPr>
            </w:pPr>
            <w:r w:rsidRPr="007E3B84">
              <w:rPr>
                <w:sz w:val="16"/>
                <w:szCs w:val="16"/>
              </w:rPr>
              <w:t>Выполня</w:t>
            </w:r>
            <w:r>
              <w:rPr>
                <w:sz w:val="16"/>
                <w:szCs w:val="16"/>
              </w:rPr>
              <w:t>ется в полном объеме  (100%) – 10</w:t>
            </w:r>
          </w:p>
          <w:p w:rsidR="00515954" w:rsidRPr="007E3B84" w:rsidRDefault="00515954" w:rsidP="007E3B84">
            <w:pPr>
              <w:rPr>
                <w:sz w:val="16"/>
                <w:szCs w:val="16"/>
              </w:rPr>
            </w:pPr>
            <w:r w:rsidRPr="007E3B8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небольшими нарушениями (75%) – 7</w:t>
            </w:r>
          </w:p>
          <w:p w:rsidR="00515954" w:rsidRPr="007E3B84" w:rsidRDefault="00515954" w:rsidP="007E3B84">
            <w:pPr>
              <w:rPr>
                <w:sz w:val="16"/>
                <w:szCs w:val="16"/>
              </w:rPr>
            </w:pPr>
            <w:r w:rsidRPr="007E3B84">
              <w:rPr>
                <w:sz w:val="16"/>
                <w:szCs w:val="16"/>
              </w:rPr>
              <w:t>Со зна</w:t>
            </w:r>
            <w:r>
              <w:rPr>
                <w:sz w:val="16"/>
                <w:szCs w:val="16"/>
              </w:rPr>
              <w:t>чительными нарушениями (50%) – 5</w:t>
            </w:r>
          </w:p>
          <w:p w:rsidR="00515954" w:rsidRPr="007E3B84" w:rsidRDefault="00515954" w:rsidP="007E3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3</w:t>
            </w:r>
          </w:p>
          <w:p w:rsidR="00515954" w:rsidRPr="007E3B84" w:rsidRDefault="00515954" w:rsidP="007E3B84">
            <w:pPr>
              <w:rPr>
                <w:sz w:val="16"/>
                <w:szCs w:val="16"/>
              </w:rPr>
            </w:pPr>
            <w:r w:rsidRPr="007E3B84">
              <w:rPr>
                <w:sz w:val="16"/>
                <w:szCs w:val="16"/>
              </w:rPr>
              <w:t>Не выполняются – 0</w:t>
            </w:r>
          </w:p>
          <w:p w:rsidR="00515954" w:rsidRPr="001B172D" w:rsidRDefault="00515954" w:rsidP="007E3B84">
            <w:pPr>
              <w:rPr>
                <w:sz w:val="16"/>
                <w:szCs w:val="16"/>
              </w:rPr>
            </w:pPr>
            <w:r w:rsidRPr="007E3B8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  <w:tr w:rsidR="00515954" w:rsidRPr="00290262" w:rsidTr="00296F0E">
        <w:tc>
          <w:tcPr>
            <w:tcW w:w="1299" w:type="dxa"/>
            <w:gridSpan w:val="2"/>
            <w:vMerge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720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3893" w:type="dxa"/>
            <w:gridSpan w:val="2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исправность проблесковых маячков при транспортировке опасных грузов</w:t>
            </w:r>
          </w:p>
        </w:tc>
        <w:tc>
          <w:tcPr>
            <w:tcW w:w="3862" w:type="dxa"/>
            <w:vAlign w:val="center"/>
          </w:tcPr>
          <w:p w:rsidR="00515954" w:rsidRPr="001B172D" w:rsidRDefault="00515954" w:rsidP="001B172D">
            <w:pPr>
              <w:jc w:val="both"/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«О правилах дорожного движения», Постановление Правительства РФ от 23.10.1993г., №1090, «Основные положения по допуску транспортных средств к эксплуатации и обязанности должностных лиц по обеспечению безопасности дорожного движения», приложение п.7.7</w:t>
            </w:r>
          </w:p>
        </w:tc>
        <w:tc>
          <w:tcPr>
            <w:tcW w:w="2559" w:type="dxa"/>
            <w:vAlign w:val="center"/>
          </w:tcPr>
          <w:p w:rsidR="00515954" w:rsidRPr="00515954" w:rsidRDefault="00515954" w:rsidP="00515954">
            <w:pPr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Выполняется в полном объеме  (100%) – 5</w:t>
            </w:r>
          </w:p>
          <w:p w:rsidR="00515954" w:rsidRPr="00515954" w:rsidRDefault="00515954" w:rsidP="00515954">
            <w:pPr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С небольшими нарушениями (75%) – 4</w:t>
            </w:r>
          </w:p>
          <w:p w:rsidR="00515954" w:rsidRPr="00515954" w:rsidRDefault="00515954" w:rsidP="00515954">
            <w:pPr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Со значительными нарушениями (50%) – 3</w:t>
            </w:r>
          </w:p>
          <w:p w:rsidR="00515954" w:rsidRPr="00515954" w:rsidRDefault="00515954" w:rsidP="00515954">
            <w:pPr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С крупными нарушениями (25%) – 2</w:t>
            </w:r>
          </w:p>
          <w:p w:rsidR="00515954" w:rsidRPr="00515954" w:rsidRDefault="00515954" w:rsidP="00515954">
            <w:pPr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Не выполняются – 0</w:t>
            </w:r>
          </w:p>
          <w:p w:rsidR="00515954" w:rsidRPr="001B172D" w:rsidRDefault="00515954" w:rsidP="00515954">
            <w:pPr>
              <w:rPr>
                <w:sz w:val="16"/>
                <w:szCs w:val="16"/>
              </w:rPr>
            </w:pPr>
            <w:r w:rsidRPr="0051595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B172D" w:rsidRDefault="00515954" w:rsidP="001B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</w:tbl>
    <w:p w:rsidR="00515954" w:rsidRDefault="00515954" w:rsidP="00515954">
      <w:pPr>
        <w:rPr>
          <w:sz w:val="16"/>
          <w:szCs w:val="16"/>
        </w:rPr>
      </w:pPr>
    </w:p>
    <w:p w:rsidR="00515954" w:rsidRDefault="00515954" w:rsidP="00515954">
      <w:pPr>
        <w:rPr>
          <w:sz w:val="16"/>
          <w:szCs w:val="16"/>
        </w:rPr>
      </w:pPr>
    </w:p>
    <w:p w:rsidR="00515954" w:rsidRDefault="00515954" w:rsidP="00515954">
      <w:pPr>
        <w:rPr>
          <w:sz w:val="16"/>
          <w:szCs w:val="16"/>
        </w:rPr>
      </w:pPr>
    </w:p>
    <w:p w:rsidR="000345F6" w:rsidRDefault="00515954" w:rsidP="00515954">
      <w:pPr>
        <w:rPr>
          <w:sz w:val="16"/>
          <w:szCs w:val="16"/>
        </w:rPr>
      </w:pPr>
      <w:r w:rsidRPr="00515954">
        <w:rPr>
          <w:sz w:val="16"/>
          <w:szCs w:val="16"/>
        </w:rPr>
        <w:t xml:space="preserve">Транспортная безопасность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515954">
        <w:rPr>
          <w:sz w:val="16"/>
          <w:szCs w:val="16"/>
        </w:rPr>
        <w:t xml:space="preserve">            стр. </w:t>
      </w:r>
      <w:r>
        <w:rPr>
          <w:sz w:val="16"/>
          <w:szCs w:val="16"/>
        </w:rPr>
        <w:t>2</w:t>
      </w:r>
      <w:r w:rsidRPr="00515954">
        <w:rPr>
          <w:sz w:val="16"/>
          <w:szCs w:val="16"/>
        </w:rPr>
        <w:t xml:space="preserve"> из 8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628"/>
        <w:gridCol w:w="3969"/>
        <w:gridCol w:w="3828"/>
        <w:gridCol w:w="2551"/>
        <w:gridCol w:w="709"/>
        <w:gridCol w:w="709"/>
        <w:gridCol w:w="2409"/>
      </w:tblGrid>
      <w:tr w:rsidR="00515954" w:rsidRPr="00290262" w:rsidTr="00296F0E">
        <w:tc>
          <w:tcPr>
            <w:tcW w:w="1357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8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828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551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515954" w:rsidRPr="002C56D9" w:rsidRDefault="00515954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515954" w:rsidRPr="00290262" w:rsidTr="00296F0E">
        <w:tc>
          <w:tcPr>
            <w:tcW w:w="1357" w:type="dxa"/>
          </w:tcPr>
          <w:p w:rsidR="00515954" w:rsidRPr="0027207F" w:rsidRDefault="00515954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515954" w:rsidRPr="001D47CF" w:rsidRDefault="001D47CF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3969" w:type="dxa"/>
            <w:vAlign w:val="center"/>
          </w:tcPr>
          <w:p w:rsidR="00515954" w:rsidRDefault="001D47CF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всех транспортных средствах и спецтехнике бортовых систем мониторинга транспортного средства (БСМТС)</w:t>
            </w:r>
          </w:p>
          <w:p w:rsidR="001D47CF" w:rsidRPr="001D47CF" w:rsidRDefault="001D47CF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ежемесячного анализа результатов контроля с обязательным участием Заказчика.</w:t>
            </w:r>
          </w:p>
        </w:tc>
        <w:tc>
          <w:tcPr>
            <w:tcW w:w="3828" w:type="dxa"/>
            <w:vAlign w:val="center"/>
          </w:tcPr>
          <w:p w:rsidR="00515954" w:rsidRPr="001D47CF" w:rsidRDefault="001D47CF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Требование договора на оказание услуг, предквалификационные требования.</w:t>
            </w:r>
          </w:p>
        </w:tc>
        <w:tc>
          <w:tcPr>
            <w:tcW w:w="2551" w:type="dxa"/>
            <w:vAlign w:val="center"/>
          </w:tcPr>
          <w:p w:rsidR="001D47CF" w:rsidRPr="001D47CF" w:rsidRDefault="001D47CF" w:rsidP="001D47CF">
            <w:pPr>
              <w:rPr>
                <w:sz w:val="16"/>
                <w:szCs w:val="16"/>
              </w:rPr>
            </w:pPr>
            <w:r w:rsidRPr="001D47CF">
              <w:rPr>
                <w:sz w:val="16"/>
                <w:szCs w:val="16"/>
              </w:rPr>
              <w:t>Выполняется в полном объеме  (100%) – 10</w:t>
            </w:r>
          </w:p>
          <w:p w:rsidR="001D47CF" w:rsidRPr="001D47CF" w:rsidRDefault="001D47CF" w:rsidP="001D47CF">
            <w:pPr>
              <w:rPr>
                <w:sz w:val="16"/>
                <w:szCs w:val="16"/>
              </w:rPr>
            </w:pPr>
            <w:r w:rsidRPr="001D47CF">
              <w:rPr>
                <w:sz w:val="16"/>
                <w:szCs w:val="16"/>
              </w:rPr>
              <w:t>С небольшими нарушениями (75%) – 7</w:t>
            </w:r>
          </w:p>
          <w:p w:rsidR="001D47CF" w:rsidRPr="001D47CF" w:rsidRDefault="001D47CF" w:rsidP="001D47CF">
            <w:pPr>
              <w:rPr>
                <w:sz w:val="16"/>
                <w:szCs w:val="16"/>
              </w:rPr>
            </w:pPr>
            <w:r w:rsidRPr="001D47CF">
              <w:rPr>
                <w:sz w:val="16"/>
                <w:szCs w:val="16"/>
              </w:rPr>
              <w:t>Со значительными нарушениями (50%) – 5</w:t>
            </w:r>
          </w:p>
          <w:p w:rsidR="001D47CF" w:rsidRPr="001D47CF" w:rsidRDefault="001D47CF" w:rsidP="001D47CF">
            <w:pPr>
              <w:rPr>
                <w:sz w:val="16"/>
                <w:szCs w:val="16"/>
              </w:rPr>
            </w:pPr>
            <w:r w:rsidRPr="001D47CF">
              <w:rPr>
                <w:sz w:val="16"/>
                <w:szCs w:val="16"/>
              </w:rPr>
              <w:t>С крупными нарушениями (25%) – 3</w:t>
            </w:r>
          </w:p>
          <w:p w:rsidR="001D47CF" w:rsidRPr="001D47CF" w:rsidRDefault="001D47CF" w:rsidP="001D47CF">
            <w:pPr>
              <w:rPr>
                <w:sz w:val="16"/>
                <w:szCs w:val="16"/>
              </w:rPr>
            </w:pPr>
            <w:r w:rsidRPr="001D47CF">
              <w:rPr>
                <w:sz w:val="16"/>
                <w:szCs w:val="16"/>
              </w:rPr>
              <w:t>Не выполняются – 0</w:t>
            </w:r>
          </w:p>
          <w:p w:rsidR="00515954" w:rsidRPr="001D47CF" w:rsidRDefault="001D47CF" w:rsidP="001D47CF">
            <w:pPr>
              <w:rPr>
                <w:sz w:val="16"/>
                <w:szCs w:val="16"/>
              </w:rPr>
            </w:pPr>
            <w:r w:rsidRPr="001D47CF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515954" w:rsidRPr="001D47CF" w:rsidRDefault="001D47CF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15954" w:rsidRPr="00290262" w:rsidRDefault="00515954" w:rsidP="00000EEC">
            <w:pPr>
              <w:rPr>
                <w:sz w:val="20"/>
                <w:szCs w:val="20"/>
              </w:rPr>
            </w:pPr>
          </w:p>
        </w:tc>
      </w:tr>
      <w:tr w:rsidR="001D47CF" w:rsidRPr="00290262" w:rsidTr="00296F0E">
        <w:tc>
          <w:tcPr>
            <w:tcW w:w="12333" w:type="dxa"/>
            <w:gridSpan w:val="5"/>
          </w:tcPr>
          <w:p w:rsidR="001D47CF" w:rsidRPr="001D47CF" w:rsidRDefault="001D47CF" w:rsidP="001D47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47CF" w:rsidRPr="001D47CF" w:rsidRDefault="001D47CF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D47CF" w:rsidRPr="00290262" w:rsidRDefault="001D47CF" w:rsidP="001D47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1D47CF" w:rsidRPr="00290262" w:rsidRDefault="001D47CF" w:rsidP="00000EEC">
            <w:pPr>
              <w:rPr>
                <w:sz w:val="20"/>
                <w:szCs w:val="20"/>
              </w:rPr>
            </w:pPr>
          </w:p>
        </w:tc>
      </w:tr>
      <w:tr w:rsidR="00AF561B" w:rsidRPr="00290262" w:rsidTr="00296F0E">
        <w:tc>
          <w:tcPr>
            <w:tcW w:w="1357" w:type="dxa"/>
            <w:vMerge w:val="restart"/>
          </w:tcPr>
          <w:p w:rsidR="00AF561B" w:rsidRPr="00252062" w:rsidRDefault="00AF561B" w:rsidP="00252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2.ТО,ТР, ремонтные базы</w:t>
            </w:r>
          </w:p>
        </w:tc>
        <w:tc>
          <w:tcPr>
            <w:tcW w:w="628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969" w:type="dxa"/>
            <w:vAlign w:val="center"/>
          </w:tcPr>
          <w:p w:rsidR="00AF561B" w:rsidRPr="001D47CF" w:rsidRDefault="00AF561B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контроля и определения токсичности и дымности. Наличие исправных и поверенных приборов контроля и определения токсичности и дымности, либо наличие договора с другой организацией на проведение этого вида работы.</w:t>
            </w:r>
          </w:p>
        </w:tc>
        <w:tc>
          <w:tcPr>
            <w:tcW w:w="3828" w:type="dxa"/>
            <w:vAlign w:val="center"/>
          </w:tcPr>
          <w:p w:rsidR="00AF561B" w:rsidRPr="001D47CF" w:rsidRDefault="00AF561B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«Требования безопасности к техническому состоянию и методы проверки» ГОСТ 51709-2001, пп.4.6.1, 4.6.2, 4.6.3 ГОСТ 52033-2003. Автомобили с бензиновыми двигателями. Выбросы загрязняющих веществ с отработанными газами. Нормы и методы контроля при оценки технического состояния, п 4.2. ГОСТ 52160-2003 «Автотранспортные средства, оснащенные двигателями с воспламенением от сжатия. Дымность отработанных газов. Нормы и методы контроля при оценки технического состояния, п.4 РД 152-001-94 «Экологические требования к предприятиям транспортно-дорожного комплекса», утвержден Минтрансом РФ 20.05.1994, п.3.1.2</w:t>
            </w:r>
          </w:p>
        </w:tc>
        <w:tc>
          <w:tcPr>
            <w:tcW w:w="2551" w:type="dxa"/>
            <w:vAlign w:val="center"/>
          </w:tcPr>
          <w:p w:rsidR="00AF561B" w:rsidRPr="008C42BC" w:rsidRDefault="00AF561B" w:rsidP="008C42BC">
            <w:pPr>
              <w:rPr>
                <w:sz w:val="16"/>
                <w:szCs w:val="16"/>
              </w:rPr>
            </w:pPr>
            <w:r w:rsidRPr="008C42BC">
              <w:rPr>
                <w:sz w:val="16"/>
                <w:szCs w:val="16"/>
              </w:rPr>
              <w:t>Выполняе</w:t>
            </w:r>
            <w:r>
              <w:rPr>
                <w:sz w:val="16"/>
                <w:szCs w:val="16"/>
              </w:rPr>
              <w:t>тся в полном объеме  (100%) – 25</w:t>
            </w:r>
          </w:p>
          <w:p w:rsidR="00AF561B" w:rsidRPr="008C42BC" w:rsidRDefault="00AF561B" w:rsidP="008C42BC">
            <w:pPr>
              <w:rPr>
                <w:sz w:val="16"/>
                <w:szCs w:val="16"/>
              </w:rPr>
            </w:pPr>
            <w:r w:rsidRPr="008C42BC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небольшими нарушениями (75%) – 19</w:t>
            </w:r>
          </w:p>
          <w:p w:rsidR="00AF561B" w:rsidRPr="008C42BC" w:rsidRDefault="00AF561B" w:rsidP="008C42BC">
            <w:pPr>
              <w:rPr>
                <w:sz w:val="16"/>
                <w:szCs w:val="16"/>
              </w:rPr>
            </w:pPr>
            <w:r w:rsidRPr="008C42BC">
              <w:rPr>
                <w:sz w:val="16"/>
                <w:szCs w:val="16"/>
              </w:rPr>
              <w:t>Со зна</w:t>
            </w:r>
            <w:r>
              <w:rPr>
                <w:sz w:val="16"/>
                <w:szCs w:val="16"/>
              </w:rPr>
              <w:t>чительными нарушениями (50%) – 13</w:t>
            </w:r>
          </w:p>
          <w:p w:rsidR="00AF561B" w:rsidRPr="008C42BC" w:rsidRDefault="00AF561B" w:rsidP="008C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6</w:t>
            </w:r>
          </w:p>
          <w:p w:rsidR="00AF561B" w:rsidRPr="008C42BC" w:rsidRDefault="00AF561B" w:rsidP="008C42BC">
            <w:pPr>
              <w:rPr>
                <w:sz w:val="16"/>
                <w:szCs w:val="16"/>
              </w:rPr>
            </w:pPr>
            <w:r w:rsidRPr="008C42BC">
              <w:rPr>
                <w:sz w:val="16"/>
                <w:szCs w:val="16"/>
              </w:rPr>
              <w:t>Не выполняются – 0</w:t>
            </w:r>
          </w:p>
          <w:p w:rsidR="00AF561B" w:rsidRPr="001D47CF" w:rsidRDefault="00AF561B" w:rsidP="008C42BC">
            <w:pPr>
              <w:rPr>
                <w:sz w:val="16"/>
                <w:szCs w:val="16"/>
              </w:rPr>
            </w:pPr>
            <w:r w:rsidRPr="008C42B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</w:tr>
      <w:tr w:rsidR="00AF561B" w:rsidRPr="00290262" w:rsidTr="00296F0E">
        <w:tc>
          <w:tcPr>
            <w:tcW w:w="1357" w:type="dxa"/>
            <w:vMerge/>
          </w:tcPr>
          <w:p w:rsidR="00AF561B" w:rsidRPr="0027207F" w:rsidRDefault="00AF561B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3969" w:type="dxa"/>
            <w:vAlign w:val="center"/>
          </w:tcPr>
          <w:p w:rsidR="00AF561B" w:rsidRDefault="00AF561B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ежедневного контроля технического состояния ТС перед выездом на линию и по возвращению к месту стоянки</w:t>
            </w:r>
            <w:r w:rsidR="002B554B">
              <w:rPr>
                <w:sz w:val="16"/>
                <w:szCs w:val="16"/>
              </w:rPr>
              <w:t xml:space="preserve"> в путевом листе</w:t>
            </w:r>
            <w:r>
              <w:rPr>
                <w:sz w:val="16"/>
                <w:szCs w:val="16"/>
              </w:rPr>
              <w:t xml:space="preserve">. </w:t>
            </w:r>
          </w:p>
          <w:p w:rsidR="00AF561B" w:rsidRPr="001D47CF" w:rsidRDefault="00AF561B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проверки ТС на газовом топливе при выпуске на линию на герметичность с помощью течеискателей, мыльной эмульсии или на слух.</w:t>
            </w:r>
          </w:p>
        </w:tc>
        <w:tc>
          <w:tcPr>
            <w:tcW w:w="3828" w:type="dxa"/>
            <w:vAlign w:val="center"/>
          </w:tcPr>
          <w:p w:rsidR="00AF561B" w:rsidRDefault="00AF561B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Межотраслевые правила по охране труда на автомобильном транспорте, постановление Минтруда и соц. развития РФ от 12.05.2003г., №28, пп 2.1.1.3, 2.3.4.2 раздел 7.3 СУБДД</w:t>
            </w:r>
          </w:p>
          <w:p w:rsidR="004C7807" w:rsidRPr="004C7807" w:rsidRDefault="002B554B" w:rsidP="002B554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транспорта РФ</w:t>
            </w:r>
            <w:r w:rsidR="004C7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 </w:t>
            </w:r>
            <w:r w:rsidR="004C7807" w:rsidRPr="004C7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 января 2014 г. N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</w:t>
            </w:r>
            <w:r w:rsidR="004C7807" w:rsidRPr="004C7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2.5.</w:t>
            </w:r>
          </w:p>
        </w:tc>
        <w:tc>
          <w:tcPr>
            <w:tcW w:w="2551" w:type="dxa"/>
            <w:vAlign w:val="center"/>
          </w:tcPr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Выполняется в полном объеме  (100%) – 25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С небольшими нарушениями (75%) – 19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Со значительными нарушениями (50%) – 13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С крупными нарушениями (25%) – 6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Не выполняются – 0</w:t>
            </w:r>
          </w:p>
          <w:p w:rsidR="00AF561B" w:rsidRPr="001D47CF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</w:tr>
      <w:tr w:rsidR="00AF561B" w:rsidRPr="00290262" w:rsidTr="00296F0E">
        <w:tc>
          <w:tcPr>
            <w:tcW w:w="1357" w:type="dxa"/>
            <w:vMerge/>
          </w:tcPr>
          <w:p w:rsidR="00AF561B" w:rsidRPr="0027207F" w:rsidRDefault="00AF561B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969" w:type="dxa"/>
            <w:vAlign w:val="center"/>
          </w:tcPr>
          <w:p w:rsidR="00AF561B" w:rsidRPr="0028547E" w:rsidRDefault="00AF561B" w:rsidP="002854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7E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  <w:r w:rsidR="002854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8547E" w:rsidRPr="0028547E">
              <w:rPr>
                <w:rFonts w:ascii="Times New Roman" w:hAnsi="Times New Roman" w:cs="Times New Roman"/>
                <w:sz w:val="16"/>
                <w:szCs w:val="16"/>
              </w:rPr>
              <w:t>роведени</w:t>
            </w:r>
            <w:r w:rsidR="0028547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28547E" w:rsidRPr="0028547E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техническому обслуживанию и ремонту транспортных средств в порядке и объемах, определяемых технической и эксплуатационной документацией изготовителей транспортных средств.</w:t>
            </w:r>
            <w:r w:rsidR="00285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547E">
              <w:rPr>
                <w:rFonts w:ascii="Times New Roman" w:hAnsi="Times New Roman" w:cs="Times New Roman"/>
                <w:sz w:val="16"/>
                <w:szCs w:val="16"/>
              </w:rPr>
              <w:t>Соблюдение периодичности проверки технического состояния транспортных средств и спецтехники.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8547E" w:rsidRPr="0028547E" w:rsidRDefault="0028547E" w:rsidP="0028547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28547E">
              <w:rPr>
                <w:rFonts w:eastAsiaTheme="minorHAnsi"/>
                <w:sz w:val="16"/>
                <w:szCs w:val="16"/>
                <w:lang w:eastAsia="en-US"/>
              </w:rPr>
              <w:t>риказ Минтранса России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8547E">
              <w:rPr>
                <w:rFonts w:eastAsiaTheme="minorHAnsi"/>
                <w:sz w:val="16"/>
                <w:szCs w:val="16"/>
                <w:lang w:eastAsia="en-US"/>
              </w:rPr>
              <w:t>от 15 января 2014 г. N 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 п.2.4, п. 27</w:t>
            </w:r>
          </w:p>
          <w:p w:rsidR="00AF561B" w:rsidRPr="001D47CF" w:rsidRDefault="00AF561B" w:rsidP="001D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Выполняе</w:t>
            </w:r>
            <w:r>
              <w:rPr>
                <w:sz w:val="16"/>
                <w:szCs w:val="16"/>
              </w:rPr>
              <w:t>тся в полном объеме  (100%) – 20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С н</w:t>
            </w:r>
            <w:r>
              <w:rPr>
                <w:sz w:val="16"/>
                <w:szCs w:val="16"/>
              </w:rPr>
              <w:t>ебольшими нарушениями (75%) – 15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Со значительными нарушениями (50%) – 1</w:t>
            </w:r>
            <w:r>
              <w:rPr>
                <w:sz w:val="16"/>
                <w:szCs w:val="16"/>
              </w:rPr>
              <w:t>3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С крупными нарушениями (25%) – 6</w:t>
            </w:r>
          </w:p>
          <w:p w:rsidR="00AF561B" w:rsidRPr="00867404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Не выполняются – 0</w:t>
            </w:r>
          </w:p>
          <w:p w:rsidR="00AF561B" w:rsidRPr="001D47CF" w:rsidRDefault="00AF561B" w:rsidP="00867404">
            <w:pPr>
              <w:rPr>
                <w:sz w:val="16"/>
                <w:szCs w:val="16"/>
              </w:rPr>
            </w:pPr>
            <w:r w:rsidRPr="0086740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</w:tr>
      <w:tr w:rsidR="00AF561B" w:rsidRPr="00290262" w:rsidTr="00296F0E">
        <w:tc>
          <w:tcPr>
            <w:tcW w:w="1357" w:type="dxa"/>
            <w:vMerge/>
          </w:tcPr>
          <w:p w:rsidR="00AF561B" w:rsidRPr="0027207F" w:rsidRDefault="00AF561B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969" w:type="dxa"/>
            <w:vAlign w:val="center"/>
          </w:tcPr>
          <w:p w:rsidR="00AF561B" w:rsidRPr="001D47CF" w:rsidRDefault="00AF561B" w:rsidP="007D16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запрета водителям выполнять работы в полевых условиях по ремонту автомобиля, не предусмотренных ЕТКС </w:t>
            </w:r>
            <w:r w:rsidR="007D161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AF561B" w:rsidRPr="001D47CF" w:rsidRDefault="008C6C96" w:rsidP="001D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тарифно-квалификационный справочник</w:t>
            </w:r>
          </w:p>
        </w:tc>
        <w:tc>
          <w:tcPr>
            <w:tcW w:w="2551" w:type="dxa"/>
            <w:vAlign w:val="center"/>
          </w:tcPr>
          <w:p w:rsidR="00AF561B" w:rsidRDefault="00AF561B" w:rsidP="001D4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в полном объеме – 10</w:t>
            </w:r>
          </w:p>
          <w:p w:rsidR="00AF561B" w:rsidRDefault="00AF561B" w:rsidP="001D4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нарушением – 5</w:t>
            </w:r>
          </w:p>
          <w:p w:rsidR="00AF561B" w:rsidRDefault="00AF561B" w:rsidP="001D4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выполняется – 0</w:t>
            </w:r>
          </w:p>
          <w:p w:rsidR="00AF561B" w:rsidRPr="001D47CF" w:rsidRDefault="00AF561B" w:rsidP="001D4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AF561B" w:rsidRPr="001D47CF" w:rsidRDefault="00AF561B" w:rsidP="001D4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F561B" w:rsidRPr="00290262" w:rsidRDefault="00AF561B" w:rsidP="00000EEC">
            <w:pPr>
              <w:rPr>
                <w:sz w:val="20"/>
                <w:szCs w:val="20"/>
              </w:rPr>
            </w:pPr>
          </w:p>
        </w:tc>
      </w:tr>
    </w:tbl>
    <w:p w:rsidR="00867404" w:rsidRDefault="00867404" w:rsidP="00515954">
      <w:pPr>
        <w:rPr>
          <w:sz w:val="16"/>
          <w:szCs w:val="16"/>
        </w:rPr>
      </w:pPr>
    </w:p>
    <w:p w:rsidR="001958F4" w:rsidRDefault="001958F4" w:rsidP="00515954">
      <w:pPr>
        <w:rPr>
          <w:sz w:val="16"/>
          <w:szCs w:val="16"/>
        </w:rPr>
      </w:pPr>
    </w:p>
    <w:p w:rsidR="00867404" w:rsidRDefault="00867404" w:rsidP="00515954">
      <w:pPr>
        <w:rPr>
          <w:sz w:val="16"/>
          <w:szCs w:val="16"/>
        </w:rPr>
      </w:pPr>
    </w:p>
    <w:p w:rsidR="00515954" w:rsidRDefault="00867404" w:rsidP="00515954">
      <w:pPr>
        <w:rPr>
          <w:sz w:val="16"/>
          <w:szCs w:val="16"/>
        </w:rPr>
      </w:pPr>
      <w:r w:rsidRPr="00867404">
        <w:rPr>
          <w:sz w:val="16"/>
          <w:szCs w:val="16"/>
        </w:rPr>
        <w:t xml:space="preserve">Транспортная безопасность                                                                                                          стр. </w:t>
      </w:r>
      <w:r>
        <w:rPr>
          <w:sz w:val="16"/>
          <w:szCs w:val="16"/>
        </w:rPr>
        <w:t>3</w:t>
      </w:r>
      <w:r w:rsidRPr="00867404">
        <w:rPr>
          <w:sz w:val="16"/>
          <w:szCs w:val="16"/>
        </w:rPr>
        <w:t xml:space="preserve"> из 8</w:t>
      </w:r>
    </w:p>
    <w:p w:rsidR="00867404" w:rsidRDefault="00867404" w:rsidP="00515954">
      <w:pPr>
        <w:rPr>
          <w:sz w:val="16"/>
          <w:szCs w:val="1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628"/>
        <w:gridCol w:w="3969"/>
        <w:gridCol w:w="3828"/>
        <w:gridCol w:w="2551"/>
        <w:gridCol w:w="709"/>
        <w:gridCol w:w="709"/>
        <w:gridCol w:w="2409"/>
      </w:tblGrid>
      <w:tr w:rsidR="006F5062" w:rsidRPr="00290262" w:rsidTr="00296F0E">
        <w:tc>
          <w:tcPr>
            <w:tcW w:w="1357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8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828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551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6F5062" w:rsidRPr="002C56D9" w:rsidRDefault="006F5062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6F5062" w:rsidRPr="00290262" w:rsidTr="00296F0E">
        <w:tc>
          <w:tcPr>
            <w:tcW w:w="1357" w:type="dxa"/>
          </w:tcPr>
          <w:p w:rsidR="006F5062" w:rsidRPr="0027207F" w:rsidRDefault="006F5062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6F5062" w:rsidRPr="00BF7113" w:rsidRDefault="00BF7113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3969" w:type="dxa"/>
            <w:vAlign w:val="center"/>
          </w:tcPr>
          <w:p w:rsidR="006F5062" w:rsidRDefault="00BF7113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оборудования для обслуживания и ремонта автомобильного транспорта или наличие договора с другой организацией на проведения этого вида работ.</w:t>
            </w:r>
          </w:p>
          <w:p w:rsidR="00BF7113" w:rsidRPr="00BF7113" w:rsidRDefault="00BF7113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предприятии специального поста для слива или перепуска газа из баллонов газобаллонного автомобиля в специальные емкости. Наличие запрета на выпуск газа в атмосферу.</w:t>
            </w:r>
          </w:p>
        </w:tc>
        <w:tc>
          <w:tcPr>
            <w:tcW w:w="3828" w:type="dxa"/>
            <w:vAlign w:val="center"/>
          </w:tcPr>
          <w:p w:rsidR="006F5062" w:rsidRPr="00BF7113" w:rsidRDefault="00FA77E4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Минтруда и соц. развития РФ от 12.05.2003 г., №28, п.2.1.1.2 </w:t>
            </w:r>
            <w:r w:rsidRPr="008C6C96">
              <w:rPr>
                <w:sz w:val="16"/>
                <w:szCs w:val="16"/>
              </w:rPr>
              <w:t>Приказ Минтранса РСФСР от 09.12.1970г. №19 «Правила технической эксплуатации подвижного состава автомобильного транспорта», п.78</w:t>
            </w:r>
            <w:r w:rsidRPr="00D150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РД 152-001-94 </w:t>
            </w:r>
            <w:r w:rsidRPr="00FA77E4">
              <w:rPr>
                <w:sz w:val="16"/>
                <w:szCs w:val="16"/>
              </w:rPr>
              <w:t>«Экологические требования к предприятиям транспортно-дорожного комплекса», утвержден Минтрансом РФ 20.05.1994,</w:t>
            </w:r>
            <w:r>
              <w:rPr>
                <w:sz w:val="16"/>
                <w:szCs w:val="16"/>
              </w:rPr>
              <w:t xml:space="preserve"> п.3.1.6</w:t>
            </w:r>
          </w:p>
        </w:tc>
        <w:tc>
          <w:tcPr>
            <w:tcW w:w="2551" w:type="dxa"/>
            <w:vAlign w:val="center"/>
          </w:tcPr>
          <w:p w:rsidR="00BF7113" w:rsidRPr="00BF7113" w:rsidRDefault="00BF7113" w:rsidP="00BF7113">
            <w:pPr>
              <w:rPr>
                <w:sz w:val="16"/>
                <w:szCs w:val="16"/>
              </w:rPr>
            </w:pPr>
            <w:r w:rsidRPr="00BF7113">
              <w:rPr>
                <w:sz w:val="16"/>
                <w:szCs w:val="16"/>
              </w:rPr>
              <w:t>Выполняется в полном объеме  (100%) – 20</w:t>
            </w:r>
          </w:p>
          <w:p w:rsidR="00BF7113" w:rsidRPr="00BF7113" w:rsidRDefault="00BF7113" w:rsidP="00BF7113">
            <w:pPr>
              <w:rPr>
                <w:sz w:val="16"/>
                <w:szCs w:val="16"/>
              </w:rPr>
            </w:pPr>
            <w:r w:rsidRPr="00BF7113">
              <w:rPr>
                <w:sz w:val="16"/>
                <w:szCs w:val="16"/>
              </w:rPr>
              <w:t>С небольшими нарушениями (75%) – 15</w:t>
            </w:r>
          </w:p>
          <w:p w:rsidR="00BF7113" w:rsidRPr="00BF7113" w:rsidRDefault="00BF7113" w:rsidP="00BF7113">
            <w:pPr>
              <w:rPr>
                <w:sz w:val="16"/>
                <w:szCs w:val="16"/>
              </w:rPr>
            </w:pPr>
            <w:r w:rsidRPr="00BF7113">
              <w:rPr>
                <w:sz w:val="16"/>
                <w:szCs w:val="16"/>
              </w:rPr>
              <w:t>Со значительными нарушениями (50%) – 13</w:t>
            </w:r>
          </w:p>
          <w:p w:rsidR="00BF7113" w:rsidRPr="00BF7113" w:rsidRDefault="00BF7113" w:rsidP="00BF7113">
            <w:pPr>
              <w:rPr>
                <w:sz w:val="16"/>
                <w:szCs w:val="16"/>
              </w:rPr>
            </w:pPr>
            <w:r w:rsidRPr="00BF7113">
              <w:rPr>
                <w:sz w:val="16"/>
                <w:szCs w:val="16"/>
              </w:rPr>
              <w:t>С крупными нарушениями (25%) – 6</w:t>
            </w:r>
          </w:p>
          <w:p w:rsidR="00BF7113" w:rsidRPr="00BF7113" w:rsidRDefault="00BF7113" w:rsidP="00BF7113">
            <w:pPr>
              <w:rPr>
                <w:sz w:val="16"/>
                <w:szCs w:val="16"/>
              </w:rPr>
            </w:pPr>
            <w:r w:rsidRPr="00BF7113">
              <w:rPr>
                <w:sz w:val="16"/>
                <w:szCs w:val="16"/>
              </w:rPr>
              <w:t>Не выполняются – 0</w:t>
            </w:r>
          </w:p>
          <w:p w:rsidR="006F5062" w:rsidRPr="00BF7113" w:rsidRDefault="00BF7113" w:rsidP="00BF7113">
            <w:pPr>
              <w:rPr>
                <w:sz w:val="16"/>
                <w:szCs w:val="16"/>
              </w:rPr>
            </w:pPr>
            <w:r w:rsidRPr="00BF7113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6F5062" w:rsidRPr="00BF7113" w:rsidRDefault="00BF7113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F5062" w:rsidRPr="00290262" w:rsidRDefault="006F5062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F5062" w:rsidRPr="00290262" w:rsidRDefault="006F5062" w:rsidP="00000EEC">
            <w:pPr>
              <w:rPr>
                <w:sz w:val="20"/>
                <w:szCs w:val="20"/>
              </w:rPr>
            </w:pPr>
          </w:p>
        </w:tc>
      </w:tr>
      <w:tr w:rsidR="00207FD9" w:rsidRPr="00290262" w:rsidTr="00296F0E">
        <w:tc>
          <w:tcPr>
            <w:tcW w:w="12333" w:type="dxa"/>
            <w:gridSpan w:val="5"/>
          </w:tcPr>
          <w:p w:rsidR="00207FD9" w:rsidRPr="00BF7113" w:rsidRDefault="00207FD9" w:rsidP="00BF7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7FD9" w:rsidRPr="00BF7113" w:rsidRDefault="00207FD9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07FD9" w:rsidRPr="00290262" w:rsidRDefault="00207FD9" w:rsidP="00207F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207FD9" w:rsidRPr="00290262" w:rsidRDefault="00207FD9" w:rsidP="00000EEC">
            <w:pPr>
              <w:rPr>
                <w:sz w:val="20"/>
                <w:szCs w:val="20"/>
              </w:rPr>
            </w:pPr>
          </w:p>
        </w:tc>
      </w:tr>
      <w:tr w:rsidR="0031022E" w:rsidRPr="00290262" w:rsidTr="00296F0E">
        <w:tc>
          <w:tcPr>
            <w:tcW w:w="1357" w:type="dxa"/>
            <w:vMerge w:val="restart"/>
          </w:tcPr>
          <w:p w:rsidR="0031022E" w:rsidRPr="00207FD9" w:rsidRDefault="0031022E" w:rsidP="00207F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3.Обучение</w:t>
            </w:r>
          </w:p>
        </w:tc>
        <w:tc>
          <w:tcPr>
            <w:tcW w:w="628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3969" w:type="dxa"/>
            <w:vAlign w:val="center"/>
          </w:tcPr>
          <w:p w:rsidR="0031022E" w:rsidRPr="00BF7113" w:rsidRDefault="0031022E" w:rsidP="000157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квалификации исполнительных руководителей и специалистов квалификационными требованиям и соблюдение графика и порядка проведения их аттестации.</w:t>
            </w:r>
          </w:p>
        </w:tc>
        <w:tc>
          <w:tcPr>
            <w:tcW w:w="3828" w:type="dxa"/>
            <w:vAlign w:val="center"/>
          </w:tcPr>
          <w:p w:rsidR="0031022E" w:rsidRPr="00BF7113" w:rsidRDefault="0031022E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Минтранса РФ и Минтруда РФ от 11.03.1994г №13/11 «Об утверждении порядка аттестации лиц, занимающих должности исполнительных руководителей и специалистов организации и их подразделений, осуществляющих перевозку пассажиров и грузов», п.1 приложение 1.</w:t>
            </w:r>
          </w:p>
        </w:tc>
        <w:tc>
          <w:tcPr>
            <w:tcW w:w="2551" w:type="dxa"/>
            <w:vAlign w:val="center"/>
          </w:tcPr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полностью – 10</w:t>
            </w:r>
          </w:p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мелкие нарушения – 7</w:t>
            </w:r>
          </w:p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крупные нарушения – 5</w:t>
            </w:r>
          </w:p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соответствует – 0</w:t>
            </w:r>
          </w:p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  <w:p w:rsidR="0031022E" w:rsidRPr="00BF7113" w:rsidRDefault="0031022E" w:rsidP="00BF7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</w:tr>
      <w:tr w:rsidR="0031022E" w:rsidRPr="00290262" w:rsidTr="00296F0E">
        <w:tc>
          <w:tcPr>
            <w:tcW w:w="1357" w:type="dxa"/>
            <w:vMerge/>
          </w:tcPr>
          <w:p w:rsidR="0031022E" w:rsidRPr="0027207F" w:rsidRDefault="0031022E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3969" w:type="dxa"/>
            <w:vAlign w:val="center"/>
          </w:tcPr>
          <w:p w:rsidR="0031022E" w:rsidRPr="00BF7113" w:rsidRDefault="0031022E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предприятии численностью более 50 работников службы ОТ или введение должности специалиста по ОТ</w:t>
            </w:r>
          </w:p>
        </w:tc>
        <w:tc>
          <w:tcPr>
            <w:tcW w:w="3828" w:type="dxa"/>
            <w:vAlign w:val="center"/>
          </w:tcPr>
          <w:p w:rsidR="0031022E" w:rsidRPr="00BF7113" w:rsidRDefault="0031022E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№197-ФЗ «Трудовой кодекс РФ» ст.217.</w:t>
            </w:r>
          </w:p>
        </w:tc>
        <w:tc>
          <w:tcPr>
            <w:tcW w:w="2551" w:type="dxa"/>
            <w:vAlign w:val="center"/>
          </w:tcPr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служба или освобожденный специалист, назначенный приказом – 5</w:t>
            </w:r>
          </w:p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 совмещении – 2</w:t>
            </w:r>
          </w:p>
          <w:p w:rsidR="0031022E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Специалиста нет – 0</w:t>
            </w:r>
          </w:p>
          <w:p w:rsidR="0031022E" w:rsidRPr="00BF7113" w:rsidRDefault="0031022E" w:rsidP="00BF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</w:tr>
      <w:tr w:rsidR="0031022E" w:rsidRPr="00290262" w:rsidTr="00296F0E">
        <w:tc>
          <w:tcPr>
            <w:tcW w:w="1357" w:type="dxa"/>
            <w:vMerge/>
          </w:tcPr>
          <w:p w:rsidR="0031022E" w:rsidRPr="0027207F" w:rsidRDefault="0031022E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969" w:type="dxa"/>
            <w:vAlign w:val="center"/>
          </w:tcPr>
          <w:p w:rsidR="0031022E" w:rsidRPr="00BF7113" w:rsidRDefault="0031022E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ежегодных занятий с водителями без отрыва от производства. Сведения о прохождении курса и сдачи зачетов занесены в личное дело (карточку) водителя.</w:t>
            </w:r>
          </w:p>
        </w:tc>
        <w:tc>
          <w:tcPr>
            <w:tcW w:w="3828" w:type="dxa"/>
            <w:vAlign w:val="center"/>
          </w:tcPr>
          <w:p w:rsidR="0031022E" w:rsidRPr="00BF7113" w:rsidRDefault="00C56F73" w:rsidP="00C56F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РД-26127100-1070-01 </w:t>
            </w:r>
            <w:r w:rsidR="0031022E">
              <w:rPr>
                <w:sz w:val="16"/>
                <w:szCs w:val="16"/>
              </w:rPr>
              <w:t>«</w:t>
            </w:r>
            <w:r w:rsidRPr="00C56F73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рограмма ежегодных занятий с водителями автотранспортных организаций</w:t>
            </w:r>
            <w:r w:rsidR="0031022E">
              <w:rPr>
                <w:sz w:val="16"/>
                <w:szCs w:val="16"/>
              </w:rPr>
              <w:t>» утверждено зам. мин. Транспорта 02.10.2001г.</w:t>
            </w:r>
          </w:p>
        </w:tc>
        <w:tc>
          <w:tcPr>
            <w:tcW w:w="2551" w:type="dxa"/>
            <w:vAlign w:val="center"/>
          </w:tcPr>
          <w:p w:rsidR="0031022E" w:rsidRPr="0001571F" w:rsidRDefault="0031022E" w:rsidP="0001571F">
            <w:pPr>
              <w:rPr>
                <w:sz w:val="16"/>
                <w:szCs w:val="16"/>
              </w:rPr>
            </w:pPr>
            <w:r w:rsidRPr="0001571F">
              <w:rPr>
                <w:sz w:val="16"/>
                <w:szCs w:val="16"/>
              </w:rPr>
              <w:t>Соответствует полностью – 10</w:t>
            </w:r>
          </w:p>
          <w:p w:rsidR="0031022E" w:rsidRPr="0001571F" w:rsidRDefault="0031022E" w:rsidP="0001571F">
            <w:pPr>
              <w:rPr>
                <w:sz w:val="16"/>
                <w:szCs w:val="16"/>
              </w:rPr>
            </w:pPr>
            <w:r w:rsidRPr="0001571F">
              <w:rPr>
                <w:sz w:val="16"/>
                <w:szCs w:val="16"/>
              </w:rPr>
              <w:t>Имеются мелкие нарушения – 7</w:t>
            </w:r>
          </w:p>
          <w:p w:rsidR="0031022E" w:rsidRPr="0001571F" w:rsidRDefault="0031022E" w:rsidP="0001571F">
            <w:pPr>
              <w:rPr>
                <w:sz w:val="16"/>
                <w:szCs w:val="16"/>
              </w:rPr>
            </w:pPr>
            <w:r w:rsidRPr="0001571F">
              <w:rPr>
                <w:sz w:val="16"/>
                <w:szCs w:val="16"/>
              </w:rPr>
              <w:t>Имеются крупные нарушения – 5</w:t>
            </w:r>
          </w:p>
          <w:p w:rsidR="0031022E" w:rsidRPr="0001571F" w:rsidRDefault="0031022E" w:rsidP="0001571F">
            <w:pPr>
              <w:rPr>
                <w:sz w:val="16"/>
                <w:szCs w:val="16"/>
              </w:rPr>
            </w:pPr>
            <w:r w:rsidRPr="0001571F">
              <w:rPr>
                <w:sz w:val="16"/>
                <w:szCs w:val="16"/>
              </w:rPr>
              <w:t>Не соответствует – 0</w:t>
            </w:r>
          </w:p>
          <w:p w:rsidR="0031022E" w:rsidRPr="00BF7113" w:rsidRDefault="0031022E" w:rsidP="0001571F">
            <w:pPr>
              <w:rPr>
                <w:sz w:val="16"/>
                <w:szCs w:val="16"/>
              </w:rPr>
            </w:pPr>
            <w:r w:rsidRPr="0001571F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</w:tr>
      <w:tr w:rsidR="0031022E" w:rsidRPr="00290262" w:rsidTr="00296F0E">
        <w:tc>
          <w:tcPr>
            <w:tcW w:w="1357" w:type="dxa"/>
            <w:vMerge/>
          </w:tcPr>
          <w:p w:rsidR="0031022E" w:rsidRPr="0027207F" w:rsidRDefault="0031022E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3969" w:type="dxa"/>
            <w:vAlign w:val="center"/>
          </w:tcPr>
          <w:p w:rsidR="0031022E" w:rsidRPr="00BF7113" w:rsidRDefault="0031022E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статус приказа по предприятию, где определены время, место проведения инструктажей и проверки знаний и список лиц, на которых возлагается проведение инструктажей по БДД.</w:t>
            </w:r>
          </w:p>
        </w:tc>
        <w:tc>
          <w:tcPr>
            <w:tcW w:w="3828" w:type="dxa"/>
            <w:vAlign w:val="center"/>
          </w:tcPr>
          <w:p w:rsidR="0031022E" w:rsidRPr="008C6C96" w:rsidRDefault="0031022E" w:rsidP="00BF7113">
            <w:pPr>
              <w:jc w:val="both"/>
              <w:rPr>
                <w:sz w:val="16"/>
                <w:szCs w:val="16"/>
              </w:rPr>
            </w:pPr>
            <w:r w:rsidRPr="008C6C96">
              <w:rPr>
                <w:sz w:val="16"/>
                <w:szCs w:val="16"/>
              </w:rPr>
              <w:t xml:space="preserve">РД-200-РСФСР-12-0071-86-09 «Положение о проведении инструктажей по безопасности движения с водительским составом», утверждено зам. мин. Транспорта 20.01.1986 п.1.5. </w:t>
            </w:r>
          </w:p>
        </w:tc>
        <w:tc>
          <w:tcPr>
            <w:tcW w:w="2551" w:type="dxa"/>
            <w:vAlign w:val="center"/>
          </w:tcPr>
          <w:p w:rsidR="0031022E" w:rsidRPr="00A75306" w:rsidRDefault="0031022E" w:rsidP="00A75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полностью – 5</w:t>
            </w:r>
          </w:p>
          <w:p w:rsidR="0031022E" w:rsidRPr="00A75306" w:rsidRDefault="0031022E" w:rsidP="00A75306">
            <w:pPr>
              <w:rPr>
                <w:sz w:val="16"/>
                <w:szCs w:val="16"/>
              </w:rPr>
            </w:pPr>
            <w:r w:rsidRPr="00A75306">
              <w:rPr>
                <w:sz w:val="16"/>
                <w:szCs w:val="16"/>
              </w:rPr>
              <w:t xml:space="preserve">Имеются мелкие нарушения – </w:t>
            </w:r>
            <w:r>
              <w:rPr>
                <w:sz w:val="16"/>
                <w:szCs w:val="16"/>
              </w:rPr>
              <w:t>3</w:t>
            </w:r>
          </w:p>
          <w:p w:rsidR="0031022E" w:rsidRPr="00A75306" w:rsidRDefault="0031022E" w:rsidP="00A75306">
            <w:pPr>
              <w:rPr>
                <w:sz w:val="16"/>
                <w:szCs w:val="16"/>
              </w:rPr>
            </w:pPr>
            <w:r w:rsidRPr="00A75306">
              <w:rPr>
                <w:sz w:val="16"/>
                <w:szCs w:val="16"/>
              </w:rPr>
              <w:t xml:space="preserve">Имеются крупные нарушения – </w:t>
            </w:r>
            <w:r>
              <w:rPr>
                <w:sz w:val="16"/>
                <w:szCs w:val="16"/>
              </w:rPr>
              <w:t>2</w:t>
            </w:r>
          </w:p>
          <w:p w:rsidR="0031022E" w:rsidRPr="00A75306" w:rsidRDefault="0031022E" w:rsidP="00A75306">
            <w:pPr>
              <w:rPr>
                <w:sz w:val="16"/>
                <w:szCs w:val="16"/>
              </w:rPr>
            </w:pPr>
            <w:r w:rsidRPr="00A75306">
              <w:rPr>
                <w:sz w:val="16"/>
                <w:szCs w:val="16"/>
              </w:rPr>
              <w:t>Не соответствует – 0</w:t>
            </w:r>
          </w:p>
          <w:p w:rsidR="0031022E" w:rsidRPr="00BF7113" w:rsidRDefault="0031022E" w:rsidP="00A75306">
            <w:pPr>
              <w:rPr>
                <w:sz w:val="16"/>
                <w:szCs w:val="16"/>
              </w:rPr>
            </w:pPr>
            <w:r w:rsidRPr="00A7530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31022E" w:rsidRPr="00BF7113" w:rsidRDefault="0031022E" w:rsidP="00A75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</w:tr>
      <w:tr w:rsidR="0031022E" w:rsidRPr="00290262" w:rsidTr="00296F0E">
        <w:tc>
          <w:tcPr>
            <w:tcW w:w="1357" w:type="dxa"/>
            <w:vMerge/>
          </w:tcPr>
          <w:p w:rsidR="0031022E" w:rsidRPr="0027207F" w:rsidRDefault="0031022E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3969" w:type="dxa"/>
            <w:vAlign w:val="center"/>
          </w:tcPr>
          <w:p w:rsidR="00DD0802" w:rsidRPr="00DD0802" w:rsidRDefault="00DD0802" w:rsidP="00DD0802">
            <w:pPr>
              <w:tabs>
                <w:tab w:val="left" w:pos="540"/>
              </w:tabs>
              <w:ind w:right="-1"/>
              <w:jc w:val="both"/>
              <w:rPr>
                <w:sz w:val="16"/>
                <w:szCs w:val="16"/>
              </w:rPr>
            </w:pPr>
            <w:r w:rsidRPr="00DD0802">
              <w:rPr>
                <w:sz w:val="16"/>
                <w:szCs w:val="16"/>
              </w:rPr>
              <w:t>Организует обучение водителей вопросам безопасности дорожного движения путём проведения всех видов инструктажей, проверок знаний и т.п.</w:t>
            </w:r>
          </w:p>
          <w:p w:rsidR="0031022E" w:rsidRPr="00BF7113" w:rsidRDefault="0031022E" w:rsidP="00BF71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31022E" w:rsidRPr="00BF7113" w:rsidRDefault="00DD0802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3.1 СУБДД</w:t>
            </w:r>
          </w:p>
        </w:tc>
        <w:tc>
          <w:tcPr>
            <w:tcW w:w="2551" w:type="dxa"/>
            <w:vAlign w:val="center"/>
          </w:tcPr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Соответствует полностью – 10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Имеются мелкие нарушения – 7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Имеются крупные нарушения – 5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Не соответствует – 0</w:t>
            </w:r>
          </w:p>
          <w:p w:rsidR="0031022E" w:rsidRPr="00BF7113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</w:tr>
      <w:tr w:rsidR="0031022E" w:rsidRPr="00290262" w:rsidTr="00296F0E">
        <w:tc>
          <w:tcPr>
            <w:tcW w:w="1357" w:type="dxa"/>
            <w:vMerge/>
          </w:tcPr>
          <w:p w:rsidR="0031022E" w:rsidRPr="0027207F" w:rsidRDefault="0031022E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3969" w:type="dxa"/>
            <w:vAlign w:val="center"/>
          </w:tcPr>
          <w:p w:rsidR="0031022E" w:rsidRDefault="0031022E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контракта по безопасности вождения со всеми штатными водителями предприятия.</w:t>
            </w:r>
          </w:p>
          <w:p w:rsidR="0031022E" w:rsidRPr="00BF7113" w:rsidRDefault="0031022E" w:rsidP="00D61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 водителей при себе копии контракта при управлении транспортными средствами (спецтехникой) </w:t>
            </w:r>
          </w:p>
        </w:tc>
        <w:tc>
          <w:tcPr>
            <w:tcW w:w="3828" w:type="dxa"/>
            <w:vAlign w:val="center"/>
          </w:tcPr>
          <w:p w:rsidR="0031022E" w:rsidRPr="00BF7113" w:rsidRDefault="00DD0802" w:rsidP="00BF71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4.1.18; </w:t>
            </w:r>
            <w:r w:rsidR="0031022E">
              <w:rPr>
                <w:sz w:val="16"/>
                <w:szCs w:val="16"/>
              </w:rPr>
              <w:t>п. 8.3.10 СУБДД</w:t>
            </w:r>
          </w:p>
        </w:tc>
        <w:tc>
          <w:tcPr>
            <w:tcW w:w="2551" w:type="dxa"/>
            <w:vAlign w:val="center"/>
          </w:tcPr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Выполня</w:t>
            </w:r>
            <w:r>
              <w:rPr>
                <w:sz w:val="16"/>
                <w:szCs w:val="16"/>
              </w:rPr>
              <w:t>ется в полном объеме  (100%) – 5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С н</w:t>
            </w:r>
            <w:r>
              <w:rPr>
                <w:sz w:val="16"/>
                <w:szCs w:val="16"/>
              </w:rPr>
              <w:t>ебольшими нарушениями (75%) – 3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Со знач</w:t>
            </w:r>
            <w:r>
              <w:rPr>
                <w:sz w:val="16"/>
                <w:szCs w:val="16"/>
              </w:rPr>
              <w:t>ительными нарушениями (50%) – 2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1</w:t>
            </w:r>
          </w:p>
          <w:p w:rsidR="0031022E" w:rsidRPr="00D61381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Не выполняются – 0</w:t>
            </w:r>
          </w:p>
          <w:p w:rsidR="0031022E" w:rsidRPr="00BF7113" w:rsidRDefault="0031022E" w:rsidP="00D61381">
            <w:pPr>
              <w:rPr>
                <w:sz w:val="16"/>
                <w:szCs w:val="16"/>
              </w:rPr>
            </w:pPr>
            <w:r w:rsidRPr="00D6138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31022E" w:rsidRPr="00BF7113" w:rsidRDefault="0031022E" w:rsidP="00BF7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022E" w:rsidRPr="00290262" w:rsidRDefault="0031022E" w:rsidP="00000EEC">
            <w:pPr>
              <w:rPr>
                <w:sz w:val="20"/>
                <w:szCs w:val="20"/>
              </w:rPr>
            </w:pPr>
          </w:p>
        </w:tc>
      </w:tr>
    </w:tbl>
    <w:p w:rsidR="0031022E" w:rsidRDefault="0031022E" w:rsidP="00515954">
      <w:pPr>
        <w:rPr>
          <w:sz w:val="16"/>
          <w:szCs w:val="16"/>
        </w:rPr>
      </w:pPr>
    </w:p>
    <w:p w:rsidR="00867404" w:rsidRDefault="00D61381" w:rsidP="00515954">
      <w:pPr>
        <w:rPr>
          <w:sz w:val="16"/>
          <w:szCs w:val="16"/>
        </w:rPr>
      </w:pPr>
      <w:r w:rsidRPr="00D61381">
        <w:rPr>
          <w:sz w:val="16"/>
          <w:szCs w:val="16"/>
        </w:rPr>
        <w:t xml:space="preserve">Транспортная безопасность                                                                                                          стр. </w:t>
      </w:r>
      <w:r>
        <w:rPr>
          <w:sz w:val="16"/>
          <w:szCs w:val="16"/>
        </w:rPr>
        <w:t>4</w:t>
      </w:r>
      <w:r w:rsidRPr="00D61381">
        <w:rPr>
          <w:sz w:val="16"/>
          <w:szCs w:val="16"/>
        </w:rPr>
        <w:t xml:space="preserve"> из 8</w:t>
      </w:r>
    </w:p>
    <w:p w:rsidR="0031022E" w:rsidRDefault="0031022E" w:rsidP="00515954">
      <w:pPr>
        <w:rPr>
          <w:sz w:val="16"/>
          <w:szCs w:val="16"/>
        </w:rPr>
      </w:pPr>
    </w:p>
    <w:p w:rsidR="0031022E" w:rsidRDefault="0031022E" w:rsidP="00515954">
      <w:pPr>
        <w:rPr>
          <w:sz w:val="16"/>
          <w:szCs w:val="1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623"/>
        <w:gridCol w:w="3906"/>
        <w:gridCol w:w="3771"/>
        <w:gridCol w:w="2684"/>
        <w:gridCol w:w="709"/>
        <w:gridCol w:w="709"/>
        <w:gridCol w:w="2409"/>
      </w:tblGrid>
      <w:tr w:rsidR="0031022E" w:rsidRPr="00290262" w:rsidTr="0031022E">
        <w:tc>
          <w:tcPr>
            <w:tcW w:w="1349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3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06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771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684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31022E" w:rsidRPr="002C56D9" w:rsidRDefault="0031022E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D251FC" w:rsidRPr="00290262" w:rsidTr="00F06065">
        <w:tc>
          <w:tcPr>
            <w:tcW w:w="1349" w:type="dxa"/>
            <w:vMerge w:val="restart"/>
          </w:tcPr>
          <w:p w:rsidR="00D251FC" w:rsidRPr="0027207F" w:rsidRDefault="00D251FC" w:rsidP="00000EEC">
            <w:pPr>
              <w:jc w:val="center"/>
            </w:pPr>
          </w:p>
        </w:tc>
        <w:tc>
          <w:tcPr>
            <w:tcW w:w="623" w:type="dxa"/>
            <w:vAlign w:val="center"/>
          </w:tcPr>
          <w:p w:rsidR="00D251FC" w:rsidRPr="0031022E" w:rsidRDefault="00D251FC" w:rsidP="003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3906" w:type="dxa"/>
            <w:vAlign w:val="center"/>
          </w:tcPr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подтверждающий прохождения дополнительного обучения по программе оказания </w:t>
            </w:r>
            <w:r>
              <w:rPr>
                <w:sz w:val="16"/>
                <w:szCs w:val="16"/>
              </w:rPr>
              <w:lastRenderedPageBreak/>
              <w:t>первой помощи пострадавшим (для водителей, перевозящих опасные грузы), с периодичностью 1раз в 2 года</w:t>
            </w:r>
          </w:p>
        </w:tc>
        <w:tc>
          <w:tcPr>
            <w:tcW w:w="3771" w:type="dxa"/>
            <w:vAlign w:val="center"/>
          </w:tcPr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Приказа Минтранса №73 от 08.08.1995г.</w:t>
            </w:r>
            <w:r w:rsidR="00C56F73">
              <w:rPr>
                <w:sz w:val="16"/>
                <w:szCs w:val="16"/>
              </w:rPr>
              <w:t xml:space="preserve"> «Правила перевозки опасных грузов автомобильным </w:t>
            </w:r>
            <w:r w:rsidR="00C56F73">
              <w:rPr>
                <w:sz w:val="16"/>
                <w:szCs w:val="16"/>
              </w:rPr>
              <w:lastRenderedPageBreak/>
              <w:t>транспортом» п 5.1.8</w:t>
            </w:r>
          </w:p>
        </w:tc>
        <w:tc>
          <w:tcPr>
            <w:tcW w:w="2684" w:type="dxa"/>
            <w:vAlign w:val="center"/>
          </w:tcPr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lastRenderedPageBreak/>
              <w:t>Соответствует полностью – 10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Имеются мелкие нарушения – 7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lastRenderedPageBreak/>
              <w:t>Имеются крупные нарушения – 5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Не соответствует – 0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251FC" w:rsidRPr="00F06065" w:rsidRDefault="00D251F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</w:tr>
      <w:tr w:rsidR="00D251FC" w:rsidRPr="00290262" w:rsidTr="00F06065">
        <w:tc>
          <w:tcPr>
            <w:tcW w:w="1349" w:type="dxa"/>
            <w:vMerge/>
          </w:tcPr>
          <w:p w:rsidR="00D251FC" w:rsidRPr="0027207F" w:rsidRDefault="00D251FC" w:rsidP="00000EEC">
            <w:pPr>
              <w:jc w:val="center"/>
            </w:pPr>
          </w:p>
        </w:tc>
        <w:tc>
          <w:tcPr>
            <w:tcW w:w="623" w:type="dxa"/>
            <w:vAlign w:val="center"/>
          </w:tcPr>
          <w:p w:rsidR="00D251FC" w:rsidRPr="0031022E" w:rsidRDefault="00D251FC" w:rsidP="003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3.8.</w:t>
            </w:r>
          </w:p>
        </w:tc>
        <w:tc>
          <w:tcPr>
            <w:tcW w:w="3906" w:type="dxa"/>
            <w:vAlign w:val="center"/>
          </w:tcPr>
          <w:p w:rsidR="00D251FC" w:rsidRPr="0031022E" w:rsidRDefault="00D251FC" w:rsidP="00F060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предприятии программ инструктажей по видам (вводный, предрейсовый, периодический, сезонный).</w:t>
            </w:r>
          </w:p>
        </w:tc>
        <w:tc>
          <w:tcPr>
            <w:tcW w:w="3771" w:type="dxa"/>
            <w:vAlign w:val="center"/>
          </w:tcPr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 w:rsidRPr="008C6C96">
              <w:rPr>
                <w:sz w:val="16"/>
                <w:szCs w:val="16"/>
              </w:rPr>
              <w:t>РД-200-РСФСР-12-0071-86-09 «Положение о проведении инструктажей по безопасности движения с водительским составом», раздел 1</w:t>
            </w:r>
            <w:r>
              <w:rPr>
                <w:sz w:val="16"/>
                <w:szCs w:val="16"/>
              </w:rPr>
              <w:t xml:space="preserve"> ГОСТ 12.0.004-90 «Организация обучения безопасности труда» раздел 7 постановление Минтруда РФ №1, Минобразования РФ №29 от 13.01.2003 «Об утверждении порядка обучения по охране труда и проверки знаний требований охраны труда работников организаций» п 2.1</w:t>
            </w:r>
          </w:p>
        </w:tc>
        <w:tc>
          <w:tcPr>
            <w:tcW w:w="2684" w:type="dxa"/>
            <w:vAlign w:val="center"/>
          </w:tcPr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Выполняется в полном объеме  (100%) – 5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С небольшими нарушениями (75%) – 3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Со значительными нарушениями (50%) – 2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С крупными нарушениями (25%) – 1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Не выполняются – 0</w:t>
            </w:r>
          </w:p>
          <w:p w:rsidR="00D251FC" w:rsidRPr="00F06065" w:rsidRDefault="00D251FC" w:rsidP="00F06065">
            <w:pPr>
              <w:rPr>
                <w:sz w:val="16"/>
                <w:szCs w:val="16"/>
              </w:rPr>
            </w:pPr>
            <w:r w:rsidRPr="00F06065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251FC" w:rsidRPr="00F06065" w:rsidRDefault="00D251F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</w:tr>
      <w:tr w:rsidR="00D251FC" w:rsidRPr="00290262" w:rsidTr="00F06065">
        <w:tc>
          <w:tcPr>
            <w:tcW w:w="1349" w:type="dxa"/>
            <w:vMerge/>
          </w:tcPr>
          <w:p w:rsidR="00D251FC" w:rsidRPr="0027207F" w:rsidRDefault="00D251FC" w:rsidP="00000EEC">
            <w:pPr>
              <w:jc w:val="center"/>
            </w:pPr>
          </w:p>
        </w:tc>
        <w:tc>
          <w:tcPr>
            <w:tcW w:w="623" w:type="dxa"/>
            <w:vAlign w:val="center"/>
          </w:tcPr>
          <w:p w:rsidR="00D251FC" w:rsidRPr="0031022E" w:rsidRDefault="00D251FC" w:rsidP="003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3.9.</w:t>
            </w:r>
          </w:p>
        </w:tc>
        <w:tc>
          <w:tcPr>
            <w:tcW w:w="3906" w:type="dxa"/>
            <w:vAlign w:val="center"/>
          </w:tcPr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Инструктажи по безопасности движения проведены всему водительскому составу, данные о проведении инструктажа занесены в журнал регистрации инструктажей (под расписку) или в личную карточку водителя.</w:t>
            </w:r>
          </w:p>
        </w:tc>
        <w:tc>
          <w:tcPr>
            <w:tcW w:w="3771" w:type="dxa"/>
            <w:vAlign w:val="center"/>
          </w:tcPr>
          <w:p w:rsidR="00D251FC" w:rsidRPr="008C6C96" w:rsidRDefault="00D251FC" w:rsidP="0031022E">
            <w:pPr>
              <w:jc w:val="both"/>
              <w:rPr>
                <w:sz w:val="16"/>
                <w:szCs w:val="16"/>
              </w:rPr>
            </w:pPr>
            <w:r w:rsidRPr="008C6C96">
              <w:rPr>
                <w:sz w:val="16"/>
                <w:szCs w:val="16"/>
              </w:rPr>
              <w:t xml:space="preserve">Положение о проведении инструктажей по  безопасности движения с водительским составом </w:t>
            </w:r>
          </w:p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 w:rsidRPr="008C6C96">
              <w:rPr>
                <w:sz w:val="16"/>
                <w:szCs w:val="16"/>
              </w:rPr>
              <w:t>РД-200-РСФСР-12-0071-86-09 п 1.2, 1.6, 1.7</w:t>
            </w:r>
          </w:p>
        </w:tc>
        <w:tc>
          <w:tcPr>
            <w:tcW w:w="2684" w:type="dxa"/>
            <w:vAlign w:val="center"/>
          </w:tcPr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Выполня</w:t>
            </w:r>
            <w:r>
              <w:rPr>
                <w:sz w:val="16"/>
                <w:szCs w:val="16"/>
              </w:rPr>
              <w:t>ется в полном объеме  (100%) – 10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небольшими нарушениями (75%) – 7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Со зна</w:t>
            </w:r>
            <w:r>
              <w:rPr>
                <w:sz w:val="16"/>
                <w:szCs w:val="16"/>
              </w:rPr>
              <w:t>чительными нарушениями (50%) – 5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 xml:space="preserve">С крупными </w:t>
            </w:r>
            <w:r>
              <w:rPr>
                <w:sz w:val="16"/>
                <w:szCs w:val="16"/>
              </w:rPr>
              <w:t>нарушениями (25%) – 3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выполняются – 0</w:t>
            </w:r>
          </w:p>
          <w:p w:rsidR="00D251FC" w:rsidRPr="00F06065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251FC" w:rsidRPr="00F06065" w:rsidRDefault="00D251F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</w:tr>
      <w:tr w:rsidR="00D251FC" w:rsidRPr="00290262" w:rsidTr="00F06065">
        <w:tc>
          <w:tcPr>
            <w:tcW w:w="1349" w:type="dxa"/>
            <w:vMerge/>
          </w:tcPr>
          <w:p w:rsidR="00D251FC" w:rsidRPr="0027207F" w:rsidRDefault="00D251FC" w:rsidP="00000EEC">
            <w:pPr>
              <w:jc w:val="center"/>
            </w:pPr>
          </w:p>
        </w:tc>
        <w:tc>
          <w:tcPr>
            <w:tcW w:w="623" w:type="dxa"/>
            <w:vAlign w:val="center"/>
          </w:tcPr>
          <w:p w:rsidR="00D251FC" w:rsidRPr="0031022E" w:rsidRDefault="00D251FC" w:rsidP="003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3906" w:type="dxa"/>
            <w:vAlign w:val="center"/>
          </w:tcPr>
          <w:p w:rsidR="00D251FC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выполнение учебных планов и программ</w:t>
            </w:r>
          </w:p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Ежегодных занятий с водителями </w:t>
            </w:r>
          </w:p>
        </w:tc>
        <w:tc>
          <w:tcPr>
            <w:tcW w:w="3771" w:type="dxa"/>
            <w:vAlign w:val="center"/>
          </w:tcPr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РД-200-РСФСР-12-0071-86-12 «Положение повышении профессионального мастерства и стажировке водителей» утвержден зам. Минтранса 20.01.1986 г., п 2</w:t>
            </w:r>
          </w:p>
        </w:tc>
        <w:tc>
          <w:tcPr>
            <w:tcW w:w="2684" w:type="dxa"/>
            <w:vAlign w:val="center"/>
          </w:tcPr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Соответствует полностью – 10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Имеются мелкие нарушения – 7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Имеются крупные нарушения – 5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соответствует – 0</w:t>
            </w:r>
          </w:p>
          <w:p w:rsidR="00D251FC" w:rsidRPr="00F06065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251FC" w:rsidRPr="00F06065" w:rsidRDefault="00D251F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</w:tr>
      <w:tr w:rsidR="00D251FC" w:rsidRPr="00290262" w:rsidTr="00F06065">
        <w:tc>
          <w:tcPr>
            <w:tcW w:w="1349" w:type="dxa"/>
            <w:vMerge/>
          </w:tcPr>
          <w:p w:rsidR="00D251FC" w:rsidRPr="0027207F" w:rsidRDefault="00D251FC" w:rsidP="00000EEC">
            <w:pPr>
              <w:jc w:val="center"/>
            </w:pPr>
          </w:p>
        </w:tc>
        <w:tc>
          <w:tcPr>
            <w:tcW w:w="623" w:type="dxa"/>
            <w:vAlign w:val="center"/>
          </w:tcPr>
          <w:p w:rsidR="00D251FC" w:rsidRPr="0031022E" w:rsidRDefault="00D251FC" w:rsidP="003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3.11.</w:t>
            </w:r>
          </w:p>
        </w:tc>
        <w:tc>
          <w:tcPr>
            <w:tcW w:w="3906" w:type="dxa"/>
            <w:vAlign w:val="center"/>
          </w:tcPr>
          <w:p w:rsidR="00D251FC" w:rsidRPr="0031022E" w:rsidRDefault="00D251F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стажировки водителями под руководством инструкторов (наставников), назначенных приказом по предприятию</w:t>
            </w:r>
          </w:p>
        </w:tc>
        <w:tc>
          <w:tcPr>
            <w:tcW w:w="3771" w:type="dxa"/>
            <w:vAlign w:val="center"/>
          </w:tcPr>
          <w:p w:rsidR="00D251FC" w:rsidRPr="0031022E" w:rsidRDefault="00D251FC" w:rsidP="009F3B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№197-ФЗ «Трудовой кодекс РФ», ст.212; </w:t>
            </w:r>
            <w:r w:rsidRPr="009F3B39">
              <w:rPr>
                <w:sz w:val="16"/>
                <w:szCs w:val="16"/>
              </w:rPr>
              <w:t xml:space="preserve">Приказ Минтранса РФ от </w:t>
            </w:r>
            <w:r w:rsidR="009F3B39" w:rsidRPr="009F3B39">
              <w:rPr>
                <w:sz w:val="16"/>
                <w:szCs w:val="16"/>
              </w:rPr>
              <w:t>15</w:t>
            </w:r>
            <w:r w:rsidRPr="009F3B39">
              <w:rPr>
                <w:sz w:val="16"/>
                <w:szCs w:val="16"/>
              </w:rPr>
              <w:t>.</w:t>
            </w:r>
            <w:r w:rsidR="009F3B39" w:rsidRPr="009F3B39">
              <w:rPr>
                <w:sz w:val="16"/>
                <w:szCs w:val="16"/>
              </w:rPr>
              <w:t>01</w:t>
            </w:r>
            <w:r w:rsidRPr="009F3B39">
              <w:rPr>
                <w:sz w:val="16"/>
                <w:szCs w:val="16"/>
              </w:rPr>
              <w:t>.</w:t>
            </w:r>
            <w:r w:rsidR="009F3B39" w:rsidRPr="009F3B39">
              <w:rPr>
                <w:sz w:val="16"/>
                <w:szCs w:val="16"/>
              </w:rPr>
              <w:t>201</w:t>
            </w:r>
            <w:r w:rsidRPr="009F3B39">
              <w:rPr>
                <w:sz w:val="16"/>
                <w:szCs w:val="16"/>
              </w:rPr>
              <w:t>4г. №</w:t>
            </w:r>
            <w:r w:rsidR="009F3B39" w:rsidRPr="009F3B39">
              <w:rPr>
                <w:sz w:val="16"/>
                <w:szCs w:val="16"/>
              </w:rPr>
              <w:t>7</w:t>
            </w:r>
            <w:r w:rsidRPr="009F3B39">
              <w:rPr>
                <w:sz w:val="16"/>
                <w:szCs w:val="16"/>
              </w:rPr>
              <w:t>; «Требования по обеспечению безопасности дорожного движения, предъявляемые при лицензировании перевозочной деятельности на автомобильном транспорте»,</w:t>
            </w:r>
            <w:r w:rsidR="00000EEC" w:rsidRPr="009F3B39">
              <w:rPr>
                <w:sz w:val="16"/>
                <w:szCs w:val="16"/>
              </w:rPr>
              <w:t xml:space="preserve"> п </w:t>
            </w:r>
            <w:r w:rsidR="009F3B39" w:rsidRPr="009F3B39">
              <w:rPr>
                <w:sz w:val="16"/>
                <w:szCs w:val="16"/>
              </w:rPr>
              <w:t>1.3</w:t>
            </w:r>
            <w:r w:rsidR="00000EEC" w:rsidRPr="009F3B39">
              <w:rPr>
                <w:sz w:val="16"/>
                <w:szCs w:val="16"/>
              </w:rPr>
              <w:t>;</w:t>
            </w:r>
            <w:r w:rsidR="00000EEC">
              <w:rPr>
                <w:sz w:val="16"/>
                <w:szCs w:val="16"/>
              </w:rPr>
              <w:t xml:space="preserve"> «Положение о повышении профессионального мастерства и стажировки водителей» утверждено зам. Минтранса 20.01.1986г., п 2.8.</w:t>
            </w:r>
          </w:p>
        </w:tc>
        <w:tc>
          <w:tcPr>
            <w:tcW w:w="2684" w:type="dxa"/>
            <w:vAlign w:val="center"/>
          </w:tcPr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Выполняется в полном объеме  (100%) – 10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 небольшими нарушениями (75%) – 7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Со значительными нарушениями (50%) – 5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 крупными нарушениями (25%) – 3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выполняются – 0</w:t>
            </w:r>
          </w:p>
          <w:p w:rsidR="00D251FC" w:rsidRPr="00F06065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251FC" w:rsidRPr="00F06065" w:rsidRDefault="00D251F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</w:tr>
      <w:tr w:rsidR="00D251FC" w:rsidRPr="00290262" w:rsidTr="00F06065">
        <w:tc>
          <w:tcPr>
            <w:tcW w:w="1349" w:type="dxa"/>
            <w:vMerge/>
          </w:tcPr>
          <w:p w:rsidR="00D251FC" w:rsidRPr="0027207F" w:rsidRDefault="00D251FC" w:rsidP="00000EEC">
            <w:pPr>
              <w:jc w:val="center"/>
            </w:pPr>
          </w:p>
        </w:tc>
        <w:tc>
          <w:tcPr>
            <w:tcW w:w="623" w:type="dxa"/>
            <w:vAlign w:val="center"/>
          </w:tcPr>
          <w:p w:rsidR="00D251FC" w:rsidRPr="0031022E" w:rsidRDefault="00D251FC" w:rsidP="003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3906" w:type="dxa"/>
            <w:vAlign w:val="center"/>
          </w:tcPr>
          <w:p w:rsidR="00D251FC" w:rsidRPr="0031022E" w:rsidRDefault="00000EEC" w:rsidP="003102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личных делах водителей положительного заключения о допуске к управлению транспортным средством после прохождения ими стажировки.</w:t>
            </w:r>
          </w:p>
        </w:tc>
        <w:tc>
          <w:tcPr>
            <w:tcW w:w="3771" w:type="dxa"/>
            <w:vAlign w:val="center"/>
          </w:tcPr>
          <w:p w:rsidR="00D251FC" w:rsidRPr="0031022E" w:rsidRDefault="00000EEC" w:rsidP="0031022E">
            <w:pPr>
              <w:jc w:val="both"/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РД-200-РСФСР-12-0071-86-12 «Положение повышении профессионального мастерства и стажировке водителей» утвержден з</w:t>
            </w:r>
            <w:r>
              <w:rPr>
                <w:sz w:val="16"/>
                <w:szCs w:val="16"/>
              </w:rPr>
              <w:t>ам. Минтранса 20.01.1986 г., п 3</w:t>
            </w:r>
          </w:p>
        </w:tc>
        <w:tc>
          <w:tcPr>
            <w:tcW w:w="2684" w:type="dxa"/>
            <w:vAlign w:val="center"/>
          </w:tcPr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Выполняется в полном объеме  (100%) – 10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 небольшими нарушениями (75%) – 7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Со значительными нарушениями (50%) – 5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С крупными нарушениями (25%) – 3</w:t>
            </w:r>
          </w:p>
          <w:p w:rsidR="00D251FC" w:rsidRPr="00D251FC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выполняются – 0</w:t>
            </w:r>
          </w:p>
          <w:p w:rsidR="00D251FC" w:rsidRPr="00F06065" w:rsidRDefault="00D251FC" w:rsidP="00D251FC">
            <w:pPr>
              <w:rPr>
                <w:sz w:val="16"/>
                <w:szCs w:val="16"/>
              </w:rPr>
            </w:pPr>
            <w:r w:rsidRPr="00D251F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251FC" w:rsidRPr="00F06065" w:rsidRDefault="00D251F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251FC" w:rsidRPr="00290262" w:rsidRDefault="00D251FC" w:rsidP="00000EEC">
            <w:pPr>
              <w:rPr>
                <w:sz w:val="20"/>
                <w:szCs w:val="20"/>
              </w:rPr>
            </w:pPr>
          </w:p>
        </w:tc>
      </w:tr>
      <w:tr w:rsidR="00000EEC" w:rsidRPr="00290262" w:rsidTr="00000EEC">
        <w:tc>
          <w:tcPr>
            <w:tcW w:w="12333" w:type="dxa"/>
            <w:gridSpan w:val="5"/>
          </w:tcPr>
          <w:p w:rsidR="00000EEC" w:rsidRPr="00F06065" w:rsidRDefault="00000EEC" w:rsidP="003102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0EEC" w:rsidRPr="00F06065" w:rsidRDefault="00000EEC" w:rsidP="00F06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00EEC" w:rsidRPr="00290262" w:rsidRDefault="00000EEC" w:rsidP="00D25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000EEC" w:rsidRPr="00290262" w:rsidRDefault="00000EEC" w:rsidP="00000EEC">
            <w:pPr>
              <w:rPr>
                <w:sz w:val="20"/>
                <w:szCs w:val="20"/>
              </w:rPr>
            </w:pPr>
          </w:p>
        </w:tc>
      </w:tr>
    </w:tbl>
    <w:p w:rsidR="00296F0E" w:rsidRDefault="00296F0E" w:rsidP="00515954">
      <w:pPr>
        <w:rPr>
          <w:sz w:val="16"/>
          <w:szCs w:val="16"/>
        </w:rPr>
      </w:pPr>
    </w:p>
    <w:p w:rsidR="00000EEC" w:rsidRDefault="00000EEC" w:rsidP="00515954">
      <w:pPr>
        <w:rPr>
          <w:sz w:val="16"/>
          <w:szCs w:val="16"/>
        </w:rPr>
      </w:pPr>
    </w:p>
    <w:p w:rsidR="00000EEC" w:rsidRDefault="00000EEC" w:rsidP="00515954">
      <w:pPr>
        <w:rPr>
          <w:sz w:val="16"/>
          <w:szCs w:val="16"/>
        </w:rPr>
      </w:pPr>
    </w:p>
    <w:p w:rsidR="00D61381" w:rsidRDefault="00D251FC" w:rsidP="00515954">
      <w:pPr>
        <w:rPr>
          <w:sz w:val="16"/>
          <w:szCs w:val="16"/>
        </w:rPr>
      </w:pPr>
      <w:r w:rsidRPr="00D251FC">
        <w:rPr>
          <w:sz w:val="16"/>
          <w:szCs w:val="16"/>
        </w:rPr>
        <w:t xml:space="preserve">Транспортная безопасность                                                                                                          стр. </w:t>
      </w:r>
      <w:r>
        <w:rPr>
          <w:sz w:val="16"/>
          <w:szCs w:val="16"/>
        </w:rPr>
        <w:t>5</w:t>
      </w:r>
      <w:r w:rsidRPr="00D251FC">
        <w:rPr>
          <w:sz w:val="16"/>
          <w:szCs w:val="16"/>
        </w:rPr>
        <w:t xml:space="preserve"> из 8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628"/>
        <w:gridCol w:w="3960"/>
        <w:gridCol w:w="3676"/>
        <w:gridCol w:w="2687"/>
        <w:gridCol w:w="709"/>
        <w:gridCol w:w="709"/>
        <w:gridCol w:w="2404"/>
      </w:tblGrid>
      <w:tr w:rsidR="00000EEC" w:rsidRPr="00290262" w:rsidTr="00DB68B0">
        <w:tc>
          <w:tcPr>
            <w:tcW w:w="1387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8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60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676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687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4" w:type="dxa"/>
          </w:tcPr>
          <w:p w:rsidR="00000EEC" w:rsidRPr="002C56D9" w:rsidRDefault="00000EEC" w:rsidP="00000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DB68B0" w:rsidRPr="00290262" w:rsidTr="00DB68B0">
        <w:tc>
          <w:tcPr>
            <w:tcW w:w="1387" w:type="dxa"/>
            <w:vMerge w:val="restart"/>
          </w:tcPr>
          <w:p w:rsidR="00DB68B0" w:rsidRPr="00000EEC" w:rsidRDefault="00DB68B0" w:rsidP="00000E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4.Предрейсовые и после рейсовые </w:t>
            </w:r>
            <w:r>
              <w:rPr>
                <w:b/>
                <w:sz w:val="16"/>
                <w:szCs w:val="16"/>
              </w:rPr>
              <w:lastRenderedPageBreak/>
              <w:t>медосмотры</w:t>
            </w:r>
          </w:p>
        </w:tc>
        <w:tc>
          <w:tcPr>
            <w:tcW w:w="628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960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медицинских осмотров водительского состава (предрейсовые и после рейсовые при возвращении с линии) медицинскими работниками </w:t>
            </w:r>
            <w:r>
              <w:rPr>
                <w:sz w:val="16"/>
                <w:szCs w:val="16"/>
              </w:rPr>
              <w:lastRenderedPageBreak/>
              <w:t>(врач, фельдшер, медицинская сестра), имеющими сертификат на проведение предрейсовых осмотров водителей транспортных средств и медицинским учреждением имеющим лицензию.</w:t>
            </w:r>
          </w:p>
        </w:tc>
        <w:tc>
          <w:tcPr>
            <w:tcW w:w="3676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Методические рекомендации «Медицинское обеспечение безопасности дорожного движения. Организация и порядок проведения предрейсовых </w:t>
            </w:r>
            <w:r>
              <w:rPr>
                <w:sz w:val="16"/>
                <w:szCs w:val="16"/>
              </w:rPr>
              <w:lastRenderedPageBreak/>
              <w:t>медицинских осмотров водителей транспортных средств» утв. Минздравом</w:t>
            </w:r>
            <w:r w:rsidR="00D9767B">
              <w:rPr>
                <w:sz w:val="16"/>
                <w:szCs w:val="16"/>
              </w:rPr>
              <w:t xml:space="preserve"> РФ и Минтрансом РФ 29.01.2002г; СУБДД п. 3.9</w:t>
            </w:r>
          </w:p>
        </w:tc>
        <w:tc>
          <w:tcPr>
            <w:tcW w:w="2687" w:type="dxa"/>
            <w:vAlign w:val="center"/>
          </w:tcPr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lastRenderedPageBreak/>
              <w:t>Выполня</w:t>
            </w:r>
            <w:r>
              <w:rPr>
                <w:sz w:val="16"/>
                <w:szCs w:val="16"/>
              </w:rPr>
              <w:t>ется в полном объеме  (100%) – 2</w:t>
            </w:r>
            <w:r w:rsidRPr="00000EEC">
              <w:rPr>
                <w:sz w:val="16"/>
                <w:szCs w:val="16"/>
              </w:rPr>
              <w:t>0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небольшими нарушениями (75%) </w:t>
            </w:r>
            <w:r>
              <w:rPr>
                <w:sz w:val="16"/>
                <w:szCs w:val="16"/>
              </w:rPr>
              <w:lastRenderedPageBreak/>
              <w:t>– 15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Со зна</w:t>
            </w:r>
            <w:r>
              <w:rPr>
                <w:sz w:val="16"/>
                <w:szCs w:val="16"/>
              </w:rPr>
              <w:t>чительными нарушениями (50%) – 10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5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Не выполняются – 0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</w:tr>
      <w:tr w:rsidR="00DB68B0" w:rsidRPr="00290262" w:rsidTr="00DB68B0">
        <w:tc>
          <w:tcPr>
            <w:tcW w:w="1387" w:type="dxa"/>
            <w:vMerge/>
          </w:tcPr>
          <w:p w:rsidR="00DB68B0" w:rsidRPr="0027207F" w:rsidRDefault="00DB68B0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3960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предприятия специального помещения для проведения медицинских осмотров водителей, оборудованного: кушеткой медицинской, приборами для определения артериального давления – 2шт., термометрами – 3шт., стетофондоскопами – 2шт., приборами для определения паров спирта в выдыхаемом воздухе – 2шт. (постоянный запас в количестве: алкометры – 2шт., экспресс-тесты на наркотики – 10шт.), столиком для медицинского оборудования – 1шт., шпателями медицинскими – 10шт., сумкой с набором медикаментов для оказания неотложной медицинской помощи – 1шт, и оборудованной комнатой для отбора биологических сред.</w:t>
            </w:r>
          </w:p>
        </w:tc>
        <w:tc>
          <w:tcPr>
            <w:tcW w:w="3676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 w:rsidRPr="00FB55AD">
              <w:rPr>
                <w:sz w:val="16"/>
                <w:szCs w:val="16"/>
              </w:rPr>
              <w:t>Методические рекомендации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 утв. Минздравом РФ и Минтрансом РФ 29.01.2002г.</w:t>
            </w:r>
          </w:p>
        </w:tc>
        <w:tc>
          <w:tcPr>
            <w:tcW w:w="2687" w:type="dxa"/>
            <w:vAlign w:val="center"/>
          </w:tcPr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Выполняе</w:t>
            </w:r>
            <w:r>
              <w:rPr>
                <w:sz w:val="16"/>
                <w:szCs w:val="16"/>
              </w:rPr>
              <w:t>тся в полном объеме  (100%) – 25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небольшими нарушениями (75%) – 15</w:t>
            </w:r>
          </w:p>
          <w:p w:rsidR="00DB68B0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 xml:space="preserve">Со значительными нарушениями (50%) – </w:t>
            </w:r>
            <w:r>
              <w:rPr>
                <w:sz w:val="16"/>
                <w:szCs w:val="16"/>
              </w:rPr>
              <w:t>10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5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Не выполняются – 0</w:t>
            </w:r>
          </w:p>
          <w:p w:rsidR="00DB68B0" w:rsidRPr="00000EEC" w:rsidRDefault="00DB68B0" w:rsidP="00000EEC">
            <w:pPr>
              <w:rPr>
                <w:sz w:val="16"/>
                <w:szCs w:val="16"/>
              </w:rPr>
            </w:pPr>
            <w:r w:rsidRPr="00000EE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</w:tr>
      <w:tr w:rsidR="00DB68B0" w:rsidRPr="00290262" w:rsidTr="00DB68B0">
        <w:tc>
          <w:tcPr>
            <w:tcW w:w="1387" w:type="dxa"/>
            <w:vMerge/>
          </w:tcPr>
          <w:p w:rsidR="00DB68B0" w:rsidRPr="0027207F" w:rsidRDefault="00DB68B0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3960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результатов проведенных предрейсовых медицинских осмотров в пронумерованном, прошнурованным и скрепленный печатью журнале (с указанием Ф.И.О., возраста, места работы водителя, даты и времени проведения осмотра, заключения, принятых мер, Ф.И.О. медицинского работника, результатов осмотра, АД, пульс, при наличии – жалоб и результатов – допуска или отстранения).</w:t>
            </w:r>
          </w:p>
        </w:tc>
        <w:tc>
          <w:tcPr>
            <w:tcW w:w="3676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Методические рекомендации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 утв. Минздравом РФ и Минтрансом РФ 29.01.2002г.</w:t>
            </w:r>
          </w:p>
        </w:tc>
        <w:tc>
          <w:tcPr>
            <w:tcW w:w="2687" w:type="dxa"/>
            <w:vAlign w:val="center"/>
          </w:tcPr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Выполняется в полном объеме  (100%) – 25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 небольшими нарушениями (75%) – 15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Со значительными нарушениями (50%) – 10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 крупными нарушениями (25%) – 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Не выполняются – 0</w:t>
            </w:r>
          </w:p>
          <w:p w:rsidR="00DB68B0" w:rsidRPr="00000EEC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</w:tr>
      <w:tr w:rsidR="00DB68B0" w:rsidRPr="00290262" w:rsidTr="00DB68B0">
        <w:tc>
          <w:tcPr>
            <w:tcW w:w="1387" w:type="dxa"/>
            <w:vMerge/>
          </w:tcPr>
          <w:p w:rsidR="00DB68B0" w:rsidRPr="0027207F" w:rsidRDefault="00DB68B0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3960" w:type="dxa"/>
            <w:vAlign w:val="center"/>
          </w:tcPr>
          <w:p w:rsidR="00DB68B0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медицинским работником ежемесячно итогов проведенных предрейсовых и после рейсовых медицинских осмотров, с анализом причин отстранения.</w:t>
            </w:r>
          </w:p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Доведение результатов анализа до руководителей предприятия и формирование «группы риска»</w:t>
            </w:r>
          </w:p>
        </w:tc>
        <w:tc>
          <w:tcPr>
            <w:tcW w:w="3676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Методические рекомендации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 утв. Минздравом РФ и Минтрансом РФ 29.01.2002г.</w:t>
            </w:r>
          </w:p>
        </w:tc>
        <w:tc>
          <w:tcPr>
            <w:tcW w:w="2687" w:type="dxa"/>
            <w:vAlign w:val="center"/>
          </w:tcPr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Выполня</w:t>
            </w:r>
            <w:r>
              <w:rPr>
                <w:sz w:val="16"/>
                <w:szCs w:val="16"/>
              </w:rPr>
              <w:t>ется в полном объеме  (100%) – 1</w:t>
            </w:r>
            <w:r w:rsidRPr="00DB68B0">
              <w:rPr>
                <w:sz w:val="16"/>
                <w:szCs w:val="16"/>
              </w:rPr>
              <w:t>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 н</w:t>
            </w:r>
            <w:r>
              <w:rPr>
                <w:sz w:val="16"/>
                <w:szCs w:val="16"/>
              </w:rPr>
              <w:t>ебольшими нарушениями (75%) – 10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 xml:space="preserve">Со значительными нарушениями (50%) – </w:t>
            </w:r>
            <w:r>
              <w:rPr>
                <w:sz w:val="16"/>
                <w:szCs w:val="16"/>
              </w:rPr>
              <w:t>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2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Не выполняются – 0</w:t>
            </w:r>
          </w:p>
          <w:p w:rsidR="00DB68B0" w:rsidRPr="00000EEC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</w:tr>
      <w:tr w:rsidR="00DB68B0" w:rsidRPr="00290262" w:rsidTr="00DB68B0">
        <w:tc>
          <w:tcPr>
            <w:tcW w:w="1387" w:type="dxa"/>
            <w:vMerge/>
          </w:tcPr>
          <w:p w:rsidR="00DB68B0" w:rsidRPr="0027207F" w:rsidRDefault="00DB68B0" w:rsidP="00000EEC">
            <w:pPr>
              <w:jc w:val="center"/>
            </w:pPr>
          </w:p>
        </w:tc>
        <w:tc>
          <w:tcPr>
            <w:tcW w:w="628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3960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Прохождение водителями, вошедшими в группы риска, текущих и после рейсовых медицинских осмотров и нахождение их под особым вниманием медицинских работников</w:t>
            </w:r>
          </w:p>
        </w:tc>
        <w:tc>
          <w:tcPr>
            <w:tcW w:w="3676" w:type="dxa"/>
            <w:vAlign w:val="center"/>
          </w:tcPr>
          <w:p w:rsidR="00DB68B0" w:rsidRPr="00000EEC" w:rsidRDefault="00DB68B0" w:rsidP="00000EEC">
            <w:pPr>
              <w:jc w:val="both"/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Методические рекомендации «Медицинское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средств» утв. Минздравом РФ и Минтрансом РФ 29.01.2002г.</w:t>
            </w:r>
          </w:p>
        </w:tc>
        <w:tc>
          <w:tcPr>
            <w:tcW w:w="2687" w:type="dxa"/>
            <w:vAlign w:val="center"/>
          </w:tcPr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Выполняется в полном объеме  (100%) – 15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 небольшими нарушениями (75%) – 10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Со значительными нарушениями (50%) – 5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С крупными нарушениями (25%) – 2</w:t>
            </w:r>
          </w:p>
          <w:p w:rsidR="00DB68B0" w:rsidRPr="00DB68B0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Не выполняются – 0</w:t>
            </w:r>
          </w:p>
          <w:p w:rsidR="00DB68B0" w:rsidRPr="00000EEC" w:rsidRDefault="00DB68B0" w:rsidP="00DB68B0">
            <w:pPr>
              <w:rPr>
                <w:sz w:val="16"/>
                <w:szCs w:val="16"/>
              </w:rPr>
            </w:pPr>
            <w:r w:rsidRPr="00DB68B0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</w:tr>
      <w:tr w:rsidR="00DB68B0" w:rsidRPr="00290262" w:rsidTr="00491B4C">
        <w:tc>
          <w:tcPr>
            <w:tcW w:w="12338" w:type="dxa"/>
            <w:gridSpan w:val="5"/>
          </w:tcPr>
          <w:p w:rsidR="00DB68B0" w:rsidRPr="00000EEC" w:rsidRDefault="00DB68B0" w:rsidP="00000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8B0" w:rsidRPr="00000EEC" w:rsidRDefault="00DB68B0" w:rsidP="0000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B68B0" w:rsidRPr="00290262" w:rsidRDefault="00DB68B0" w:rsidP="00DB68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4" w:type="dxa"/>
          </w:tcPr>
          <w:p w:rsidR="00DB68B0" w:rsidRPr="00290262" w:rsidRDefault="00DB68B0" w:rsidP="00000EEC">
            <w:pPr>
              <w:rPr>
                <w:sz w:val="20"/>
                <w:szCs w:val="20"/>
              </w:rPr>
            </w:pPr>
          </w:p>
        </w:tc>
      </w:tr>
    </w:tbl>
    <w:p w:rsidR="00000EEC" w:rsidRDefault="00000EEC" w:rsidP="00515954">
      <w:pPr>
        <w:rPr>
          <w:sz w:val="16"/>
          <w:szCs w:val="16"/>
        </w:rPr>
      </w:pPr>
      <w:r w:rsidRPr="00000EEC">
        <w:rPr>
          <w:sz w:val="16"/>
          <w:szCs w:val="16"/>
        </w:rPr>
        <w:t xml:space="preserve">Транспортная безопасность                                                                                                          стр. </w:t>
      </w:r>
      <w:r>
        <w:rPr>
          <w:sz w:val="16"/>
          <w:szCs w:val="16"/>
        </w:rPr>
        <w:t>6</w:t>
      </w:r>
      <w:r w:rsidRPr="00000EEC">
        <w:rPr>
          <w:sz w:val="16"/>
          <w:szCs w:val="16"/>
        </w:rPr>
        <w:t xml:space="preserve"> из 8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626"/>
        <w:gridCol w:w="3938"/>
        <w:gridCol w:w="3655"/>
        <w:gridCol w:w="2674"/>
        <w:gridCol w:w="709"/>
        <w:gridCol w:w="708"/>
        <w:gridCol w:w="2393"/>
      </w:tblGrid>
      <w:tr w:rsidR="00F373B3" w:rsidRPr="00290262" w:rsidTr="009E3EC2">
        <w:tc>
          <w:tcPr>
            <w:tcW w:w="1457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6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38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655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674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8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393" w:type="dxa"/>
          </w:tcPr>
          <w:p w:rsidR="007D6D45" w:rsidRPr="002C56D9" w:rsidRDefault="007D6D45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9E3EC2" w:rsidRPr="00290262" w:rsidTr="009E3EC2">
        <w:tc>
          <w:tcPr>
            <w:tcW w:w="1457" w:type="dxa"/>
            <w:vMerge w:val="restart"/>
          </w:tcPr>
          <w:p w:rsidR="009E3EC2" w:rsidRPr="007D6D45" w:rsidRDefault="009E3EC2" w:rsidP="007D6D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5.Организация и ответственность. Внутренний </w:t>
            </w:r>
            <w:r>
              <w:rPr>
                <w:b/>
                <w:sz w:val="16"/>
                <w:szCs w:val="16"/>
              </w:rPr>
              <w:lastRenderedPageBreak/>
              <w:t>контроль</w:t>
            </w:r>
          </w:p>
        </w:tc>
        <w:tc>
          <w:tcPr>
            <w:tcW w:w="626" w:type="dxa"/>
            <w:vAlign w:val="center"/>
          </w:tcPr>
          <w:p w:rsidR="009E3EC2" w:rsidRPr="007D6D45" w:rsidRDefault="009E3EC2" w:rsidP="007D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938" w:type="dxa"/>
            <w:vAlign w:val="center"/>
          </w:tcPr>
          <w:p w:rsidR="009E3EC2" w:rsidRPr="007D6D45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осуществления контроля АТС и водителей на линии, соблюдение норм вместимости АТС, в том числе внутри пикапов и легковых </w:t>
            </w:r>
            <w:r>
              <w:rPr>
                <w:sz w:val="16"/>
                <w:szCs w:val="16"/>
              </w:rPr>
              <w:lastRenderedPageBreak/>
              <w:t>автомобилей (груз правильно и надежно закреплен и не нарушены соответствующие требования завода-изготовителя и ограничения по грузу для данного транспортного средства).</w:t>
            </w:r>
          </w:p>
        </w:tc>
        <w:tc>
          <w:tcPr>
            <w:tcW w:w="3655" w:type="dxa"/>
            <w:vAlign w:val="center"/>
          </w:tcPr>
          <w:p w:rsidR="009E3EC2" w:rsidRPr="007D6D45" w:rsidRDefault="009F3B39" w:rsidP="006F33B0">
            <w:pPr>
              <w:jc w:val="both"/>
              <w:rPr>
                <w:sz w:val="16"/>
                <w:szCs w:val="16"/>
              </w:rPr>
            </w:pPr>
            <w:r w:rsidRPr="009F3B39">
              <w:rPr>
                <w:sz w:val="16"/>
                <w:szCs w:val="16"/>
              </w:rPr>
              <w:lastRenderedPageBreak/>
              <w:t>Приказ Минтранса РФ от 15.01.2014г. №7; «</w:t>
            </w:r>
            <w:r w:rsidR="006F33B0">
              <w:rPr>
                <w:sz w:val="16"/>
                <w:szCs w:val="16"/>
              </w:rPr>
              <w:t>О</w:t>
            </w:r>
            <w:r w:rsidRPr="009F3B39">
              <w:rPr>
                <w:sz w:val="16"/>
                <w:szCs w:val="16"/>
              </w:rPr>
              <w:t>беспечени</w:t>
            </w:r>
            <w:r w:rsidR="006F33B0">
              <w:rPr>
                <w:sz w:val="16"/>
                <w:szCs w:val="16"/>
              </w:rPr>
              <w:t>е</w:t>
            </w:r>
            <w:r w:rsidRPr="009F3B39">
              <w:rPr>
                <w:sz w:val="16"/>
                <w:szCs w:val="16"/>
              </w:rPr>
              <w:t xml:space="preserve"> безопасности </w:t>
            </w:r>
            <w:r w:rsidR="006F33B0">
              <w:rPr>
                <w:sz w:val="16"/>
                <w:szCs w:val="16"/>
              </w:rPr>
              <w:t xml:space="preserve">перевозок пассажиров и грузов автомобильным </w:t>
            </w:r>
            <w:r w:rsidR="006F33B0">
              <w:rPr>
                <w:sz w:val="16"/>
                <w:szCs w:val="16"/>
              </w:rPr>
              <w:lastRenderedPageBreak/>
              <w:t>транспортом и городским наземным электрическим транспортом»</w:t>
            </w:r>
            <w:r w:rsidRPr="009F3B39">
              <w:rPr>
                <w:sz w:val="16"/>
                <w:szCs w:val="16"/>
              </w:rPr>
              <w:t xml:space="preserve"> п</w:t>
            </w:r>
            <w:r w:rsidR="006F33B0">
              <w:rPr>
                <w:sz w:val="16"/>
                <w:szCs w:val="16"/>
              </w:rPr>
              <w:t>.</w:t>
            </w:r>
            <w:r w:rsidRPr="009F3B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62(2); </w:t>
            </w:r>
          </w:p>
        </w:tc>
        <w:tc>
          <w:tcPr>
            <w:tcW w:w="2674" w:type="dxa"/>
            <w:vAlign w:val="center"/>
          </w:tcPr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lastRenderedPageBreak/>
              <w:t>Выполняе</w:t>
            </w:r>
            <w:r>
              <w:rPr>
                <w:sz w:val="16"/>
                <w:szCs w:val="16"/>
              </w:rPr>
              <w:t>тся в полном объеме  (100%) – 10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С н</w:t>
            </w:r>
            <w:r>
              <w:rPr>
                <w:sz w:val="16"/>
                <w:szCs w:val="16"/>
              </w:rPr>
              <w:t xml:space="preserve">ебольшими нарушениями (75%) </w:t>
            </w:r>
            <w:r>
              <w:rPr>
                <w:sz w:val="16"/>
                <w:szCs w:val="16"/>
              </w:rPr>
              <w:lastRenderedPageBreak/>
              <w:t>– 8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 xml:space="preserve">Со значительными нарушениями (50%) – </w:t>
            </w:r>
            <w:r>
              <w:rPr>
                <w:sz w:val="16"/>
                <w:szCs w:val="16"/>
              </w:rPr>
              <w:t>6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4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Не выполняются – 0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7D6D45" w:rsidRDefault="009E3EC2" w:rsidP="007D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9E3EC2">
        <w:tc>
          <w:tcPr>
            <w:tcW w:w="1457" w:type="dxa"/>
            <w:vMerge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626" w:type="dxa"/>
            <w:vAlign w:val="center"/>
          </w:tcPr>
          <w:p w:rsidR="009E3EC2" w:rsidRPr="007D6D45" w:rsidRDefault="009E3EC2" w:rsidP="007D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3938" w:type="dxa"/>
            <w:vAlign w:val="center"/>
          </w:tcPr>
          <w:p w:rsidR="009E3EC2" w:rsidRPr="007D6D45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плана поездки с разделом по соблюдению соответствующих мер безопасности для поездок, сопряженных с повышенным риском (перевозки грузов на большие расстояния, работы в условиях бездорожья, перевозки нестандартных (негабаритных) грузов, движение по ледовым переправам, временным зимним дорогам, в ночное время, в условиях пониженной видимости и т.д.). Наличие в организации уполномоченного представителя, составляющего планы поездок на основе оценки рисков в каждом конкретном случае.</w:t>
            </w:r>
          </w:p>
        </w:tc>
        <w:tc>
          <w:tcPr>
            <w:tcW w:w="3655" w:type="dxa"/>
            <w:vAlign w:val="center"/>
          </w:tcPr>
          <w:p w:rsidR="009E3EC2" w:rsidRPr="007D6D45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8 Стандарт СУБДД</w:t>
            </w:r>
          </w:p>
        </w:tc>
        <w:tc>
          <w:tcPr>
            <w:tcW w:w="2674" w:type="dxa"/>
            <w:vAlign w:val="center"/>
          </w:tcPr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Выполняется в полном объеме  (100%) – 10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С небольшими нарушениями (75%) – 8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Со значительными нарушениями (50%) – 6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С крупными нарушениями (25%) – 4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Не выполняются – 0</w:t>
            </w:r>
          </w:p>
          <w:p w:rsidR="009E3EC2" w:rsidRPr="007D6D45" w:rsidRDefault="009E3EC2" w:rsidP="007D6D45">
            <w:pPr>
              <w:rPr>
                <w:sz w:val="16"/>
                <w:szCs w:val="16"/>
              </w:rPr>
            </w:pPr>
            <w:r w:rsidRPr="007D6D45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7D6D45" w:rsidRDefault="009E3EC2" w:rsidP="007D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9E3EC2">
        <w:tc>
          <w:tcPr>
            <w:tcW w:w="1457" w:type="dxa"/>
            <w:vMerge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626" w:type="dxa"/>
            <w:vAlign w:val="center"/>
          </w:tcPr>
          <w:p w:rsidR="009E3EC2" w:rsidRPr="007D6D45" w:rsidRDefault="009E3EC2" w:rsidP="004B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4B2A8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38" w:type="dxa"/>
            <w:vAlign w:val="center"/>
          </w:tcPr>
          <w:p w:rsidR="009E3EC2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режима труда и отдыха водителей. Наличие графиков работы с ежедневным или суммированным учетом рабочего времени и доведение их до сведения водителей не позднее, чем за один месяц до введения их в действие</w:t>
            </w:r>
          </w:p>
          <w:p w:rsidR="009E3EC2" w:rsidRPr="007D6D45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графиках работы (сменности) времени начала, окончания и продолжительности ежедневной работы (смены), времени перерывов для отдыха и питания, времени ежедневного (междусменного) и еженедельного отдыха. Наличие утвержденных работодателем графиков работы (сменности) с учетом мнения предварительного органа работников.</w:t>
            </w:r>
          </w:p>
        </w:tc>
        <w:tc>
          <w:tcPr>
            <w:tcW w:w="3655" w:type="dxa"/>
            <w:vAlign w:val="center"/>
          </w:tcPr>
          <w:p w:rsidR="009E3EC2" w:rsidRPr="007D6D45" w:rsidRDefault="009E3EC2" w:rsidP="004B2A8E">
            <w:pPr>
              <w:jc w:val="both"/>
              <w:rPr>
                <w:sz w:val="16"/>
                <w:szCs w:val="16"/>
              </w:rPr>
            </w:pPr>
            <w:r w:rsidRPr="007734BB">
              <w:rPr>
                <w:sz w:val="16"/>
                <w:szCs w:val="16"/>
              </w:rPr>
              <w:t>№197-ФЗ «Трудовой кодекс РФ», ст.212</w:t>
            </w:r>
            <w:r>
              <w:rPr>
                <w:sz w:val="16"/>
                <w:szCs w:val="16"/>
              </w:rPr>
              <w:t>; приказ Минтранса РФ от 20.08.2004г. №15 «Положение об особенностях режима рабочего времени и времени отдыха водителей автомобилей», п 3,4,15,24;</w:t>
            </w:r>
            <w:r w:rsidR="004B2A8E">
              <w:rPr>
                <w:sz w:val="16"/>
                <w:szCs w:val="16"/>
              </w:rPr>
              <w:t xml:space="preserve"> </w:t>
            </w:r>
            <w:r w:rsidR="006F33B0" w:rsidRPr="009F3B39">
              <w:rPr>
                <w:sz w:val="16"/>
                <w:szCs w:val="16"/>
              </w:rPr>
              <w:t>Приказ Минтранса РФ от 15.01.2014г. №7; «</w:t>
            </w:r>
            <w:r w:rsidR="006F33B0">
              <w:rPr>
                <w:sz w:val="16"/>
                <w:szCs w:val="16"/>
              </w:rPr>
              <w:t>О</w:t>
            </w:r>
            <w:r w:rsidR="006F33B0" w:rsidRPr="009F3B39">
              <w:rPr>
                <w:sz w:val="16"/>
                <w:szCs w:val="16"/>
              </w:rPr>
              <w:t>беспечени</w:t>
            </w:r>
            <w:r w:rsidR="006F33B0">
              <w:rPr>
                <w:sz w:val="16"/>
                <w:szCs w:val="16"/>
              </w:rPr>
              <w:t>е</w:t>
            </w:r>
            <w:r w:rsidR="006F33B0" w:rsidRPr="009F3B39">
              <w:rPr>
                <w:sz w:val="16"/>
                <w:szCs w:val="16"/>
              </w:rPr>
              <w:t xml:space="preserve"> безопасности </w:t>
            </w:r>
            <w:r w:rsidR="006F33B0">
              <w:rPr>
                <w:sz w:val="16"/>
                <w:szCs w:val="16"/>
              </w:rPr>
              <w:t>перевозок пассажиров и грузов автомобильным транспортом и городским наземным электрическим транспортом и Перечень мероприятий по подготовке работников юридических лиц и индивидуальных предпринимателей, осуществляющих перевозки автомобильный транспортом и городским наземным электрическим транспортом, к безопасной работе и транспортных средств к безопасной эксплуатации».</w:t>
            </w:r>
            <w:r w:rsidR="006F33B0" w:rsidRPr="009F3B39">
              <w:rPr>
                <w:sz w:val="16"/>
                <w:szCs w:val="16"/>
              </w:rPr>
              <w:t xml:space="preserve"> п</w:t>
            </w:r>
            <w:r w:rsidR="006F33B0">
              <w:rPr>
                <w:sz w:val="16"/>
                <w:szCs w:val="16"/>
              </w:rPr>
              <w:t>. 1.7.</w:t>
            </w:r>
          </w:p>
        </w:tc>
        <w:tc>
          <w:tcPr>
            <w:tcW w:w="2674" w:type="dxa"/>
            <w:vAlign w:val="center"/>
          </w:tcPr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Выполняется в полном объеме  (100%) – 10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С небольшими нарушениями (75%) – 8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Со значительными нарушениями (50%) – 6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С крупными нарушениями (25%) – 4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Не выполняются – 0</w:t>
            </w:r>
          </w:p>
          <w:p w:rsidR="009E3EC2" w:rsidRPr="007D6D45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7D6D45" w:rsidRDefault="009E3EC2" w:rsidP="007D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9E3EC2">
        <w:tc>
          <w:tcPr>
            <w:tcW w:w="1457" w:type="dxa"/>
            <w:vMerge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626" w:type="dxa"/>
            <w:vAlign w:val="center"/>
          </w:tcPr>
          <w:p w:rsidR="009E3EC2" w:rsidRPr="007D6D45" w:rsidRDefault="009E3EC2" w:rsidP="004B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4B2A8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38" w:type="dxa"/>
            <w:vAlign w:val="center"/>
          </w:tcPr>
          <w:p w:rsidR="009E3EC2" w:rsidRPr="007D6D45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водителями запрета на пользование мобильными телефонами (включая передачу текстовых сообщений) или иными средствами связи во время движения транспортного средства</w:t>
            </w:r>
          </w:p>
        </w:tc>
        <w:tc>
          <w:tcPr>
            <w:tcW w:w="3655" w:type="dxa"/>
            <w:vAlign w:val="center"/>
          </w:tcPr>
          <w:p w:rsidR="009E3EC2" w:rsidRPr="007D6D45" w:rsidRDefault="009E3EC2" w:rsidP="007D6D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 8.3.3 Стандарт СУБДД «О правилах дорожного движения», постановление Правительства РФ от 23.10.1993 № 1090 п2.7</w:t>
            </w:r>
          </w:p>
        </w:tc>
        <w:tc>
          <w:tcPr>
            <w:tcW w:w="2674" w:type="dxa"/>
            <w:vAlign w:val="center"/>
          </w:tcPr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Выполняется в полном объеме  (100%) – 10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С небольшими нарушениями (75%) – 8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Со зна</w:t>
            </w:r>
            <w:r>
              <w:rPr>
                <w:sz w:val="16"/>
                <w:szCs w:val="16"/>
              </w:rPr>
              <w:t>чительными нарушениями (50%) – 5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2</w:t>
            </w:r>
          </w:p>
          <w:p w:rsidR="009E3EC2" w:rsidRPr="001353F1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Не выполняются – 0</w:t>
            </w:r>
          </w:p>
          <w:p w:rsidR="009E3EC2" w:rsidRPr="007D6D45" w:rsidRDefault="009E3EC2" w:rsidP="001353F1">
            <w:pPr>
              <w:rPr>
                <w:sz w:val="16"/>
                <w:szCs w:val="16"/>
              </w:rPr>
            </w:pPr>
            <w:r w:rsidRPr="001353F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7D6D45" w:rsidRDefault="009E3EC2" w:rsidP="007D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</w:tbl>
    <w:p w:rsidR="007D6D45" w:rsidRDefault="007D6D45" w:rsidP="007D6D45">
      <w:pPr>
        <w:rPr>
          <w:sz w:val="16"/>
          <w:szCs w:val="16"/>
        </w:rPr>
      </w:pPr>
      <w:r w:rsidRPr="007D6D45">
        <w:rPr>
          <w:sz w:val="16"/>
          <w:szCs w:val="16"/>
        </w:rPr>
        <w:t xml:space="preserve">Транспортная безопасность                                                                                                          стр. </w:t>
      </w:r>
      <w:r>
        <w:rPr>
          <w:sz w:val="16"/>
          <w:szCs w:val="16"/>
        </w:rPr>
        <w:t>7</w:t>
      </w:r>
      <w:r w:rsidRPr="007D6D45">
        <w:rPr>
          <w:sz w:val="16"/>
          <w:szCs w:val="16"/>
        </w:rPr>
        <w:t xml:space="preserve"> из 8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3969"/>
        <w:gridCol w:w="3544"/>
        <w:gridCol w:w="2693"/>
        <w:gridCol w:w="709"/>
        <w:gridCol w:w="709"/>
        <w:gridCol w:w="2409"/>
      </w:tblGrid>
      <w:tr w:rsidR="009E3EC2" w:rsidRPr="00290262" w:rsidTr="009E3EC2">
        <w:tc>
          <w:tcPr>
            <w:tcW w:w="1418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09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544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693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9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9E3EC2" w:rsidRPr="002C56D9" w:rsidRDefault="009E3EC2" w:rsidP="00491B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9E3EC2" w:rsidRPr="00290262" w:rsidTr="009E3EC2">
        <w:tc>
          <w:tcPr>
            <w:tcW w:w="1418" w:type="dxa"/>
            <w:vMerge w:val="restart"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709" w:type="dxa"/>
            <w:vAlign w:val="center"/>
          </w:tcPr>
          <w:p w:rsidR="009E3EC2" w:rsidRPr="009E3EC2" w:rsidRDefault="00A671B0" w:rsidP="004B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4B2A8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9E3EC2" w:rsidRPr="009E3EC2" w:rsidRDefault="00A671B0" w:rsidP="009E3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водителями обязательного требования включать фары ближнего света во время движения, в том числе и в дневное время и черте населенных пунктов</w:t>
            </w:r>
          </w:p>
        </w:tc>
        <w:tc>
          <w:tcPr>
            <w:tcW w:w="3544" w:type="dxa"/>
            <w:vAlign w:val="center"/>
          </w:tcPr>
          <w:p w:rsidR="009E3EC2" w:rsidRPr="009E3EC2" w:rsidRDefault="00A671B0" w:rsidP="00A671B0">
            <w:pPr>
              <w:jc w:val="both"/>
              <w:rPr>
                <w:sz w:val="16"/>
                <w:szCs w:val="16"/>
              </w:rPr>
            </w:pPr>
            <w:r w:rsidRPr="00A671B0">
              <w:rPr>
                <w:sz w:val="16"/>
                <w:szCs w:val="16"/>
              </w:rPr>
              <w:t>п 8.3.</w:t>
            </w:r>
            <w:r>
              <w:rPr>
                <w:sz w:val="16"/>
                <w:szCs w:val="16"/>
              </w:rPr>
              <w:t>4</w:t>
            </w:r>
            <w:r w:rsidRPr="00A671B0">
              <w:rPr>
                <w:sz w:val="16"/>
                <w:szCs w:val="16"/>
              </w:rPr>
              <w:t xml:space="preserve"> Стандарт СУБДД «О правилах дорожного движения», постановление Правительства РФ от 23.10.1993 № 1090 п</w:t>
            </w:r>
            <w:r>
              <w:rPr>
                <w:sz w:val="16"/>
                <w:szCs w:val="16"/>
              </w:rPr>
              <w:t xml:space="preserve"> 19</w:t>
            </w:r>
            <w:r w:rsidRPr="00A671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Выполняется в полном объеме  (100%) – 10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 небольшими нарушениями (75%) – 8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Со значительными нарушениями (50%) – 5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 крупными нарушениями (25%) – 2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выполняются – 0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9E3EC2" w:rsidRDefault="009E3EC2" w:rsidP="009E3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9E3EC2">
        <w:tc>
          <w:tcPr>
            <w:tcW w:w="1418" w:type="dxa"/>
            <w:vMerge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709" w:type="dxa"/>
            <w:vAlign w:val="center"/>
          </w:tcPr>
          <w:p w:rsidR="009E3EC2" w:rsidRPr="009E3EC2" w:rsidRDefault="000D4BBA" w:rsidP="004B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4B2A8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9E3EC2" w:rsidRPr="009E3EC2" w:rsidRDefault="000D4BBA" w:rsidP="009E3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Закрепление обязанностей и возложение ответственности за обеспечение требований </w:t>
            </w:r>
            <w:r>
              <w:rPr>
                <w:sz w:val="16"/>
                <w:szCs w:val="16"/>
              </w:rPr>
              <w:lastRenderedPageBreak/>
              <w:t>безопасности движения за конкретными лицами (приказы, должностные обязанности)</w:t>
            </w:r>
          </w:p>
        </w:tc>
        <w:tc>
          <w:tcPr>
            <w:tcW w:w="3544" w:type="dxa"/>
            <w:vAlign w:val="center"/>
          </w:tcPr>
          <w:p w:rsidR="009E3EC2" w:rsidRPr="00CD198C" w:rsidRDefault="006F33B0" w:rsidP="009E3EC2">
            <w:pPr>
              <w:jc w:val="both"/>
              <w:rPr>
                <w:strike/>
                <w:sz w:val="16"/>
                <w:szCs w:val="16"/>
              </w:rPr>
            </w:pPr>
            <w:r w:rsidRPr="009F3B39">
              <w:rPr>
                <w:sz w:val="16"/>
                <w:szCs w:val="16"/>
              </w:rPr>
              <w:lastRenderedPageBreak/>
              <w:t>Приказ Минтранса РФ от 15.01.2014г. №7; «</w:t>
            </w:r>
            <w:r>
              <w:rPr>
                <w:sz w:val="16"/>
                <w:szCs w:val="16"/>
              </w:rPr>
              <w:t>О</w:t>
            </w:r>
            <w:r w:rsidRPr="009F3B39">
              <w:rPr>
                <w:sz w:val="16"/>
                <w:szCs w:val="16"/>
              </w:rPr>
              <w:t>беспечени</w:t>
            </w:r>
            <w:r>
              <w:rPr>
                <w:sz w:val="16"/>
                <w:szCs w:val="16"/>
              </w:rPr>
              <w:t>е</w:t>
            </w:r>
            <w:r w:rsidRPr="009F3B39">
              <w:rPr>
                <w:sz w:val="16"/>
                <w:szCs w:val="16"/>
              </w:rPr>
              <w:t xml:space="preserve"> безопасности </w:t>
            </w:r>
            <w:r>
              <w:rPr>
                <w:sz w:val="16"/>
                <w:szCs w:val="16"/>
              </w:rPr>
              <w:t xml:space="preserve">перевозок </w:t>
            </w:r>
            <w:r>
              <w:rPr>
                <w:sz w:val="16"/>
                <w:szCs w:val="16"/>
              </w:rPr>
              <w:lastRenderedPageBreak/>
              <w:t>пассажиров и грузов автомобильным транспортом и городским наземным электрическим транспортом»</w:t>
            </w:r>
            <w:r w:rsidRPr="009F3B39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.</w:t>
            </w:r>
            <w:r w:rsidRPr="009F3B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8 (2);</w:t>
            </w:r>
          </w:p>
        </w:tc>
        <w:tc>
          <w:tcPr>
            <w:tcW w:w="2693" w:type="dxa"/>
            <w:vAlign w:val="center"/>
          </w:tcPr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lastRenderedPageBreak/>
              <w:t>Выполняе</w:t>
            </w:r>
            <w:r>
              <w:rPr>
                <w:sz w:val="16"/>
                <w:szCs w:val="16"/>
              </w:rPr>
              <w:t>тся в полном объеме  (100%) – 15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lastRenderedPageBreak/>
              <w:t>С небольшими нарушениями (75%) – 8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Со значительными нарушениями (50%) – 5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 крупными нарушениями (25%) – 2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выполняются – 0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9E3EC2" w:rsidRDefault="009E3EC2" w:rsidP="009E3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9E3EC2">
        <w:tc>
          <w:tcPr>
            <w:tcW w:w="1418" w:type="dxa"/>
            <w:vMerge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709" w:type="dxa"/>
            <w:vAlign w:val="center"/>
          </w:tcPr>
          <w:p w:rsidR="009E3EC2" w:rsidRPr="009E3EC2" w:rsidRDefault="000D4BBA" w:rsidP="004B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4B2A8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9E3EC2" w:rsidRDefault="000D4BBA" w:rsidP="009E3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порядка и сроков проведения служебных расследований ДТП.</w:t>
            </w:r>
          </w:p>
          <w:p w:rsidR="000D4BBA" w:rsidRPr="009E3EC2" w:rsidRDefault="000D4BBA" w:rsidP="009E3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постоянного учета, анализа ДТП и нарушений ПДД. Соблюдение регулярности и сроков представления требуемой отчетности по происшествиям в соответствии с государственными требованиями и требованиями Компании (подтверждающие документы).</w:t>
            </w:r>
          </w:p>
        </w:tc>
        <w:tc>
          <w:tcPr>
            <w:tcW w:w="3544" w:type="dxa"/>
            <w:vAlign w:val="center"/>
          </w:tcPr>
          <w:p w:rsidR="009E3EC2" w:rsidRPr="00CD198C" w:rsidRDefault="000D4BBA" w:rsidP="000D4BBA">
            <w:pPr>
              <w:jc w:val="both"/>
              <w:rPr>
                <w:sz w:val="16"/>
                <w:szCs w:val="16"/>
              </w:rPr>
            </w:pPr>
            <w:r w:rsidRPr="00CD198C">
              <w:rPr>
                <w:sz w:val="16"/>
                <w:szCs w:val="16"/>
              </w:rPr>
              <w:t xml:space="preserve">Раздел 10 Стандарт «СУБДД». </w:t>
            </w:r>
            <w:r w:rsidR="00920346" w:rsidRPr="00CD198C">
              <w:rPr>
                <w:sz w:val="16"/>
                <w:szCs w:val="16"/>
              </w:rPr>
              <w:t>П</w:t>
            </w:r>
            <w:r w:rsidRPr="00CD198C">
              <w:rPr>
                <w:sz w:val="16"/>
                <w:szCs w:val="16"/>
              </w:rPr>
              <w:t xml:space="preserve">оложение о «Порядке проведения служебного расследования ДТП» приказ Минавтотранса РСФСР от 26.04.1990г. №49, п. 1.4, 2.8, 3.2 гл. 4, </w:t>
            </w:r>
            <w:r w:rsidR="00920346" w:rsidRPr="00CD198C">
              <w:rPr>
                <w:sz w:val="16"/>
                <w:szCs w:val="16"/>
              </w:rPr>
              <w:t>гл.</w:t>
            </w:r>
            <w:r w:rsidRPr="00CD198C">
              <w:rPr>
                <w:sz w:val="16"/>
                <w:szCs w:val="16"/>
              </w:rPr>
              <w:t xml:space="preserve"> 5, п.6.1;</w:t>
            </w:r>
          </w:p>
          <w:p w:rsidR="000D4BBA" w:rsidRPr="00CD198C" w:rsidRDefault="00920346" w:rsidP="000D4BBA">
            <w:pPr>
              <w:jc w:val="both"/>
              <w:rPr>
                <w:sz w:val="16"/>
                <w:szCs w:val="16"/>
              </w:rPr>
            </w:pPr>
            <w:r w:rsidRPr="00CD198C">
              <w:rPr>
                <w:sz w:val="16"/>
                <w:szCs w:val="16"/>
              </w:rPr>
              <w:t>Постановление Правительства РФ от 29.06.1995 №647 «Правила учета ДТП</w:t>
            </w:r>
            <w:r w:rsidR="00CD198C" w:rsidRPr="00CD198C">
              <w:rPr>
                <w:sz w:val="16"/>
                <w:szCs w:val="16"/>
              </w:rPr>
              <w:t>»</w:t>
            </w:r>
            <w:r w:rsidRPr="00CD198C">
              <w:rPr>
                <w:sz w:val="16"/>
                <w:szCs w:val="16"/>
              </w:rPr>
              <w:t xml:space="preserve"> пп 15-18.</w:t>
            </w:r>
          </w:p>
        </w:tc>
        <w:tc>
          <w:tcPr>
            <w:tcW w:w="2693" w:type="dxa"/>
            <w:vAlign w:val="center"/>
          </w:tcPr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Выполняе</w:t>
            </w:r>
            <w:r>
              <w:rPr>
                <w:sz w:val="16"/>
                <w:szCs w:val="16"/>
              </w:rPr>
              <w:t>тся в полном объеме  (100%) – 5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небольшими нарушениями (75%) – 4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Со зна</w:t>
            </w:r>
            <w:r>
              <w:rPr>
                <w:sz w:val="16"/>
                <w:szCs w:val="16"/>
              </w:rPr>
              <w:t>чительными нарушениями (50%) – 3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крупными нарушениями (25%) – 1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выполняются – 0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9E3EC2" w:rsidRDefault="009E3EC2" w:rsidP="009E3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9E3EC2">
        <w:tc>
          <w:tcPr>
            <w:tcW w:w="1418" w:type="dxa"/>
            <w:vMerge/>
          </w:tcPr>
          <w:p w:rsidR="009E3EC2" w:rsidRPr="0027207F" w:rsidRDefault="009E3EC2" w:rsidP="00491B4C">
            <w:pPr>
              <w:jc w:val="center"/>
            </w:pPr>
          </w:p>
        </w:tc>
        <w:tc>
          <w:tcPr>
            <w:tcW w:w="709" w:type="dxa"/>
            <w:vAlign w:val="center"/>
          </w:tcPr>
          <w:p w:rsidR="009E3EC2" w:rsidRPr="009E3EC2" w:rsidRDefault="000D4BBA" w:rsidP="004B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4B2A8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9E3EC2" w:rsidRDefault="004C32ED" w:rsidP="009E3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запрета на алкоголь и наркотические средства (установлены и применяются правила и санкции, ежедневные проверки водителей, внеплановые проверки).</w:t>
            </w:r>
          </w:p>
          <w:p w:rsidR="004C32ED" w:rsidRPr="009E3EC2" w:rsidRDefault="004C32ED" w:rsidP="009E3E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требований действующего законодательства по отношению к работникам, появившимся на рабочем месте в состоянии алкогольного, наркотического и иного токсического опьянения.</w:t>
            </w:r>
          </w:p>
        </w:tc>
        <w:tc>
          <w:tcPr>
            <w:tcW w:w="3544" w:type="dxa"/>
            <w:vAlign w:val="center"/>
          </w:tcPr>
          <w:p w:rsidR="000D4BBA" w:rsidRDefault="000D4BBA" w:rsidP="009E3EC2">
            <w:pPr>
              <w:jc w:val="both"/>
            </w:pPr>
            <w:r w:rsidRPr="000D4BBA">
              <w:rPr>
                <w:sz w:val="16"/>
                <w:szCs w:val="16"/>
              </w:rPr>
              <w:t>№197</w:t>
            </w:r>
            <w:r>
              <w:rPr>
                <w:sz w:val="16"/>
                <w:szCs w:val="16"/>
              </w:rPr>
              <w:t>-ФЗ «Трудовой кодекс РФ», ст.76;</w:t>
            </w:r>
            <w:r>
              <w:t xml:space="preserve"> </w:t>
            </w:r>
          </w:p>
          <w:p w:rsidR="009E3EC2" w:rsidRPr="009E3EC2" w:rsidRDefault="000D4BBA" w:rsidP="000D4BBA">
            <w:pPr>
              <w:jc w:val="both"/>
              <w:rPr>
                <w:sz w:val="16"/>
                <w:szCs w:val="16"/>
              </w:rPr>
            </w:pPr>
            <w:r w:rsidRPr="000D4BBA">
              <w:rPr>
                <w:sz w:val="16"/>
                <w:szCs w:val="16"/>
              </w:rPr>
              <w:t>п 8.3.</w:t>
            </w:r>
            <w:r>
              <w:rPr>
                <w:sz w:val="16"/>
                <w:szCs w:val="16"/>
              </w:rPr>
              <w:t>6</w:t>
            </w:r>
            <w:r w:rsidRPr="000D4BBA">
              <w:rPr>
                <w:sz w:val="16"/>
                <w:szCs w:val="16"/>
              </w:rPr>
              <w:t xml:space="preserve"> Стандарт СУБДД «О правилах дорожного движения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vAlign w:val="center"/>
          </w:tcPr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Выполняется в полном объеме  (100%) – 10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 небольшими нарушениями (75%) – 8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Со значительными нарушениями (50%) – 5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С крупными нарушениями (25%) – 2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выполняются – 0</w:t>
            </w:r>
          </w:p>
          <w:p w:rsidR="009E3EC2" w:rsidRPr="009E3EC2" w:rsidRDefault="009E3EC2" w:rsidP="009E3EC2">
            <w:pPr>
              <w:rPr>
                <w:sz w:val="16"/>
                <w:szCs w:val="16"/>
              </w:rPr>
            </w:pPr>
            <w:r w:rsidRPr="009E3EC2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9" w:type="dxa"/>
            <w:vAlign w:val="center"/>
          </w:tcPr>
          <w:p w:rsidR="009E3EC2" w:rsidRPr="009E3EC2" w:rsidRDefault="009E3EC2" w:rsidP="009E3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491B4C">
        <w:tc>
          <w:tcPr>
            <w:tcW w:w="12333" w:type="dxa"/>
            <w:gridSpan w:val="5"/>
          </w:tcPr>
          <w:p w:rsidR="009E3EC2" w:rsidRPr="009E3EC2" w:rsidRDefault="009E3EC2" w:rsidP="009E3E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3EC2" w:rsidRPr="009E3EC2" w:rsidRDefault="004B2A8E" w:rsidP="009E3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E3E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3EC2" w:rsidRPr="00290262" w:rsidRDefault="009E3EC2" w:rsidP="009E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  <w:tr w:rsidR="009E3EC2" w:rsidRPr="00290262" w:rsidTr="00491B4C">
        <w:tc>
          <w:tcPr>
            <w:tcW w:w="12333" w:type="dxa"/>
            <w:gridSpan w:val="5"/>
          </w:tcPr>
          <w:p w:rsidR="009E3EC2" w:rsidRPr="009E3EC2" w:rsidRDefault="009E3EC2" w:rsidP="009E3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«Транспортная безопасность»</w:t>
            </w:r>
          </w:p>
        </w:tc>
        <w:tc>
          <w:tcPr>
            <w:tcW w:w="709" w:type="dxa"/>
            <w:vAlign w:val="center"/>
          </w:tcPr>
          <w:p w:rsidR="009E3EC2" w:rsidRPr="009E3EC2" w:rsidRDefault="009E3EC2" w:rsidP="007E1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E11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3EC2" w:rsidRPr="00290262" w:rsidRDefault="009E3EC2" w:rsidP="009E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9E3EC2" w:rsidRPr="00290262" w:rsidRDefault="009E3EC2" w:rsidP="00491B4C">
            <w:pPr>
              <w:rPr>
                <w:sz w:val="20"/>
                <w:szCs w:val="20"/>
              </w:rPr>
            </w:pPr>
          </w:p>
        </w:tc>
      </w:tr>
    </w:tbl>
    <w:p w:rsidR="009E3EC2" w:rsidRDefault="009E3EC2" w:rsidP="007D6D45">
      <w:pPr>
        <w:rPr>
          <w:sz w:val="16"/>
          <w:szCs w:val="16"/>
        </w:rPr>
      </w:pPr>
    </w:p>
    <w:p w:rsidR="009E3EC2" w:rsidRDefault="009E3EC2" w:rsidP="009E3EC2">
      <w:pPr>
        <w:rPr>
          <w:sz w:val="18"/>
          <w:szCs w:val="18"/>
        </w:rPr>
      </w:pPr>
    </w:p>
    <w:p w:rsidR="009E3EC2" w:rsidRPr="003E4044" w:rsidRDefault="009E3EC2" w:rsidP="009E3EC2">
      <w:pPr>
        <w:rPr>
          <w:sz w:val="18"/>
          <w:szCs w:val="18"/>
        </w:rPr>
      </w:pPr>
      <w:r w:rsidRPr="003E4044">
        <w:rPr>
          <w:sz w:val="18"/>
          <w:szCs w:val="18"/>
        </w:rPr>
        <w:t>Ф.И.О., должность специалиста проводившего проверку:</w:t>
      </w:r>
    </w:p>
    <w:p w:rsidR="009E3EC2" w:rsidRDefault="009E3EC2" w:rsidP="009E3EC2">
      <w:pPr>
        <w:rPr>
          <w:sz w:val="18"/>
          <w:szCs w:val="18"/>
        </w:rPr>
      </w:pPr>
    </w:p>
    <w:p w:rsidR="009E3EC2" w:rsidRDefault="009E3EC2" w:rsidP="009E3EC2">
      <w:pPr>
        <w:rPr>
          <w:sz w:val="18"/>
          <w:szCs w:val="18"/>
        </w:rPr>
      </w:pPr>
    </w:p>
    <w:p w:rsidR="009E3EC2" w:rsidRDefault="009E3EC2" w:rsidP="009E3EC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E3EC2" w:rsidRDefault="009E3EC2" w:rsidP="009E3EC2">
      <w:pPr>
        <w:rPr>
          <w:sz w:val="18"/>
          <w:szCs w:val="18"/>
        </w:rPr>
      </w:pPr>
      <w:r>
        <w:rPr>
          <w:sz w:val="18"/>
          <w:szCs w:val="18"/>
        </w:rPr>
        <w:t>Ф</w:t>
      </w:r>
      <w:r w:rsidRPr="003E4044">
        <w:rPr>
          <w:sz w:val="18"/>
          <w:szCs w:val="18"/>
        </w:rPr>
        <w:t>.И.О., должность</w:t>
      </w:r>
      <w:r>
        <w:rPr>
          <w:sz w:val="18"/>
          <w:szCs w:val="18"/>
        </w:rPr>
        <w:t xml:space="preserve"> п</w:t>
      </w:r>
      <w:r w:rsidRPr="003E4044">
        <w:rPr>
          <w:sz w:val="18"/>
          <w:szCs w:val="18"/>
        </w:rPr>
        <w:t>редставители подрядной организации:</w:t>
      </w:r>
    </w:p>
    <w:p w:rsidR="009E3EC2" w:rsidRDefault="009E3EC2" w:rsidP="007D6D45">
      <w:pPr>
        <w:rPr>
          <w:sz w:val="16"/>
          <w:szCs w:val="16"/>
        </w:rPr>
      </w:pPr>
    </w:p>
    <w:p w:rsidR="009E3EC2" w:rsidRDefault="009E3EC2" w:rsidP="007D6D45">
      <w:pPr>
        <w:rPr>
          <w:sz w:val="16"/>
          <w:szCs w:val="16"/>
        </w:rPr>
      </w:pPr>
    </w:p>
    <w:p w:rsidR="000C6238" w:rsidRDefault="000C6238" w:rsidP="007D6D45">
      <w:pPr>
        <w:rPr>
          <w:sz w:val="16"/>
          <w:szCs w:val="16"/>
        </w:rPr>
      </w:pPr>
    </w:p>
    <w:p w:rsidR="009E3EC2" w:rsidRDefault="009E3EC2" w:rsidP="007D6D45">
      <w:pPr>
        <w:rPr>
          <w:sz w:val="16"/>
          <w:szCs w:val="16"/>
        </w:rPr>
      </w:pPr>
    </w:p>
    <w:p w:rsidR="009E3EC2" w:rsidRDefault="009E3EC2" w:rsidP="007D6D45">
      <w:pPr>
        <w:rPr>
          <w:sz w:val="16"/>
          <w:szCs w:val="16"/>
        </w:rPr>
      </w:pPr>
    </w:p>
    <w:p w:rsidR="009E3EC2" w:rsidRPr="00515954" w:rsidRDefault="009E3EC2" w:rsidP="007D6D45">
      <w:pPr>
        <w:rPr>
          <w:sz w:val="16"/>
          <w:szCs w:val="16"/>
        </w:rPr>
      </w:pPr>
      <w:r w:rsidRPr="009E3EC2">
        <w:rPr>
          <w:sz w:val="16"/>
          <w:szCs w:val="16"/>
        </w:rPr>
        <w:t>Транспортная безопасность                                                                                                          стр.</w:t>
      </w:r>
      <w:r>
        <w:rPr>
          <w:sz w:val="16"/>
          <w:szCs w:val="16"/>
        </w:rPr>
        <w:t>8</w:t>
      </w:r>
      <w:r w:rsidRPr="009E3EC2">
        <w:rPr>
          <w:sz w:val="16"/>
          <w:szCs w:val="16"/>
        </w:rPr>
        <w:t xml:space="preserve"> из 8</w:t>
      </w:r>
    </w:p>
    <w:sectPr w:rsidR="009E3EC2" w:rsidRPr="00515954" w:rsidSect="005864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F93"/>
    <w:multiLevelType w:val="multilevel"/>
    <w:tmpl w:val="57FA6C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2"/>
    <w:rsid w:val="00000EEC"/>
    <w:rsid w:val="000016D4"/>
    <w:rsid w:val="00004F12"/>
    <w:rsid w:val="000067D8"/>
    <w:rsid w:val="00006C7C"/>
    <w:rsid w:val="0001020B"/>
    <w:rsid w:val="0001571F"/>
    <w:rsid w:val="00020118"/>
    <w:rsid w:val="00023ED5"/>
    <w:rsid w:val="000241D1"/>
    <w:rsid w:val="000261FB"/>
    <w:rsid w:val="000337FC"/>
    <w:rsid w:val="000345F6"/>
    <w:rsid w:val="00036012"/>
    <w:rsid w:val="00036487"/>
    <w:rsid w:val="00047D4E"/>
    <w:rsid w:val="00063804"/>
    <w:rsid w:val="000735DF"/>
    <w:rsid w:val="00084F95"/>
    <w:rsid w:val="00085482"/>
    <w:rsid w:val="00085A1D"/>
    <w:rsid w:val="00094524"/>
    <w:rsid w:val="00094E93"/>
    <w:rsid w:val="00096412"/>
    <w:rsid w:val="000A761E"/>
    <w:rsid w:val="000B28CE"/>
    <w:rsid w:val="000B65BA"/>
    <w:rsid w:val="000C6238"/>
    <w:rsid w:val="000C7C8E"/>
    <w:rsid w:val="000D4BBA"/>
    <w:rsid w:val="000D6FE2"/>
    <w:rsid w:val="000E5B42"/>
    <w:rsid w:val="000E643D"/>
    <w:rsid w:val="000F14C2"/>
    <w:rsid w:val="000F6E8C"/>
    <w:rsid w:val="0013377A"/>
    <w:rsid w:val="001353F1"/>
    <w:rsid w:val="00136545"/>
    <w:rsid w:val="00147908"/>
    <w:rsid w:val="00156268"/>
    <w:rsid w:val="00156876"/>
    <w:rsid w:val="00156DCF"/>
    <w:rsid w:val="001600AA"/>
    <w:rsid w:val="00171421"/>
    <w:rsid w:val="0017579A"/>
    <w:rsid w:val="00175F24"/>
    <w:rsid w:val="00177749"/>
    <w:rsid w:val="00182A87"/>
    <w:rsid w:val="001833F9"/>
    <w:rsid w:val="001868C8"/>
    <w:rsid w:val="00190B48"/>
    <w:rsid w:val="001958F4"/>
    <w:rsid w:val="001A7C01"/>
    <w:rsid w:val="001B172D"/>
    <w:rsid w:val="001B276D"/>
    <w:rsid w:val="001B47B4"/>
    <w:rsid w:val="001B49C0"/>
    <w:rsid w:val="001B6B9E"/>
    <w:rsid w:val="001B7D52"/>
    <w:rsid w:val="001C2136"/>
    <w:rsid w:val="001C39DE"/>
    <w:rsid w:val="001C674E"/>
    <w:rsid w:val="001D2DF9"/>
    <w:rsid w:val="001D47CF"/>
    <w:rsid w:val="001D694B"/>
    <w:rsid w:val="001E29CD"/>
    <w:rsid w:val="001E7BB6"/>
    <w:rsid w:val="001F2858"/>
    <w:rsid w:val="001F4BCE"/>
    <w:rsid w:val="001F73FC"/>
    <w:rsid w:val="001F7904"/>
    <w:rsid w:val="00201B21"/>
    <w:rsid w:val="0020299B"/>
    <w:rsid w:val="002052D6"/>
    <w:rsid w:val="0020561C"/>
    <w:rsid w:val="00206309"/>
    <w:rsid w:val="00207FD9"/>
    <w:rsid w:val="002116A5"/>
    <w:rsid w:val="00213313"/>
    <w:rsid w:val="002333AB"/>
    <w:rsid w:val="00233907"/>
    <w:rsid w:val="00234D26"/>
    <w:rsid w:val="00243B7B"/>
    <w:rsid w:val="00243B89"/>
    <w:rsid w:val="002441FE"/>
    <w:rsid w:val="002447FC"/>
    <w:rsid w:val="00247426"/>
    <w:rsid w:val="00251810"/>
    <w:rsid w:val="00252062"/>
    <w:rsid w:val="00253A2E"/>
    <w:rsid w:val="0027207F"/>
    <w:rsid w:val="002732CF"/>
    <w:rsid w:val="00274A4C"/>
    <w:rsid w:val="00276CF1"/>
    <w:rsid w:val="002776F2"/>
    <w:rsid w:val="00281B6B"/>
    <w:rsid w:val="00283BFD"/>
    <w:rsid w:val="0028547E"/>
    <w:rsid w:val="00296F0E"/>
    <w:rsid w:val="002A6329"/>
    <w:rsid w:val="002B554B"/>
    <w:rsid w:val="002C0837"/>
    <w:rsid w:val="002C4C24"/>
    <w:rsid w:val="002D096F"/>
    <w:rsid w:val="002D49B0"/>
    <w:rsid w:val="002D6F1C"/>
    <w:rsid w:val="002D7C4D"/>
    <w:rsid w:val="00300BC3"/>
    <w:rsid w:val="00305C1E"/>
    <w:rsid w:val="003075E0"/>
    <w:rsid w:val="0031022E"/>
    <w:rsid w:val="00316E19"/>
    <w:rsid w:val="0032383A"/>
    <w:rsid w:val="003277DD"/>
    <w:rsid w:val="00331056"/>
    <w:rsid w:val="003325D2"/>
    <w:rsid w:val="00335D33"/>
    <w:rsid w:val="00336A5A"/>
    <w:rsid w:val="003400B8"/>
    <w:rsid w:val="0034324E"/>
    <w:rsid w:val="00361B73"/>
    <w:rsid w:val="00364EFB"/>
    <w:rsid w:val="00377F7A"/>
    <w:rsid w:val="003839C8"/>
    <w:rsid w:val="003857D4"/>
    <w:rsid w:val="00393BD7"/>
    <w:rsid w:val="00395085"/>
    <w:rsid w:val="00396AE3"/>
    <w:rsid w:val="003B4883"/>
    <w:rsid w:val="003B7D87"/>
    <w:rsid w:val="003C79DB"/>
    <w:rsid w:val="003D0FD2"/>
    <w:rsid w:val="003D4EFE"/>
    <w:rsid w:val="003D6190"/>
    <w:rsid w:val="0040393D"/>
    <w:rsid w:val="00404396"/>
    <w:rsid w:val="00411581"/>
    <w:rsid w:val="00413074"/>
    <w:rsid w:val="00414EBE"/>
    <w:rsid w:val="00421D44"/>
    <w:rsid w:val="00422ECD"/>
    <w:rsid w:val="00436498"/>
    <w:rsid w:val="00441661"/>
    <w:rsid w:val="00441E7E"/>
    <w:rsid w:val="0045193D"/>
    <w:rsid w:val="00474D48"/>
    <w:rsid w:val="004873D9"/>
    <w:rsid w:val="00491624"/>
    <w:rsid w:val="00491B4C"/>
    <w:rsid w:val="0049623B"/>
    <w:rsid w:val="004A0B62"/>
    <w:rsid w:val="004A351B"/>
    <w:rsid w:val="004A3701"/>
    <w:rsid w:val="004A56DD"/>
    <w:rsid w:val="004A79C3"/>
    <w:rsid w:val="004B04C6"/>
    <w:rsid w:val="004B0797"/>
    <w:rsid w:val="004B2A8E"/>
    <w:rsid w:val="004B4020"/>
    <w:rsid w:val="004B46B5"/>
    <w:rsid w:val="004B60BA"/>
    <w:rsid w:val="004B72F1"/>
    <w:rsid w:val="004C2DC2"/>
    <w:rsid w:val="004C32ED"/>
    <w:rsid w:val="004C56E3"/>
    <w:rsid w:val="004C6403"/>
    <w:rsid w:val="004C72C3"/>
    <w:rsid w:val="004C7807"/>
    <w:rsid w:val="004D66A3"/>
    <w:rsid w:val="004D7C0E"/>
    <w:rsid w:val="004E7D19"/>
    <w:rsid w:val="004F551D"/>
    <w:rsid w:val="004F5D01"/>
    <w:rsid w:val="004F79F1"/>
    <w:rsid w:val="0051207E"/>
    <w:rsid w:val="00515954"/>
    <w:rsid w:val="00517B7F"/>
    <w:rsid w:val="0053484C"/>
    <w:rsid w:val="00540987"/>
    <w:rsid w:val="00552551"/>
    <w:rsid w:val="00553E4E"/>
    <w:rsid w:val="00554BEC"/>
    <w:rsid w:val="00556473"/>
    <w:rsid w:val="00571E25"/>
    <w:rsid w:val="00574B7A"/>
    <w:rsid w:val="00575287"/>
    <w:rsid w:val="005779C2"/>
    <w:rsid w:val="00582B1D"/>
    <w:rsid w:val="005864CC"/>
    <w:rsid w:val="005871C6"/>
    <w:rsid w:val="00593AD1"/>
    <w:rsid w:val="00593CAE"/>
    <w:rsid w:val="005A3C61"/>
    <w:rsid w:val="005B090B"/>
    <w:rsid w:val="005B64DD"/>
    <w:rsid w:val="005C049E"/>
    <w:rsid w:val="005D1B9F"/>
    <w:rsid w:val="005D3164"/>
    <w:rsid w:val="005D5D28"/>
    <w:rsid w:val="005D5E5D"/>
    <w:rsid w:val="005E0371"/>
    <w:rsid w:val="005E3538"/>
    <w:rsid w:val="005E6977"/>
    <w:rsid w:val="0060034D"/>
    <w:rsid w:val="00600E57"/>
    <w:rsid w:val="00610149"/>
    <w:rsid w:val="00617170"/>
    <w:rsid w:val="00647B78"/>
    <w:rsid w:val="00652F95"/>
    <w:rsid w:val="006633FD"/>
    <w:rsid w:val="006659D7"/>
    <w:rsid w:val="0066726C"/>
    <w:rsid w:val="00667C37"/>
    <w:rsid w:val="0067249C"/>
    <w:rsid w:val="00677002"/>
    <w:rsid w:val="006776AE"/>
    <w:rsid w:val="00693C76"/>
    <w:rsid w:val="00694218"/>
    <w:rsid w:val="0069441F"/>
    <w:rsid w:val="006B6C99"/>
    <w:rsid w:val="006B74F5"/>
    <w:rsid w:val="006C018A"/>
    <w:rsid w:val="006D4FDA"/>
    <w:rsid w:val="006D5534"/>
    <w:rsid w:val="006D5646"/>
    <w:rsid w:val="006D69BB"/>
    <w:rsid w:val="006D6EE7"/>
    <w:rsid w:val="006F33B0"/>
    <w:rsid w:val="006F5062"/>
    <w:rsid w:val="0070575D"/>
    <w:rsid w:val="00706E6B"/>
    <w:rsid w:val="00707583"/>
    <w:rsid w:val="00707D37"/>
    <w:rsid w:val="007160E3"/>
    <w:rsid w:val="00720276"/>
    <w:rsid w:val="00720886"/>
    <w:rsid w:val="007339A6"/>
    <w:rsid w:val="00734707"/>
    <w:rsid w:val="007373DD"/>
    <w:rsid w:val="00752727"/>
    <w:rsid w:val="00764530"/>
    <w:rsid w:val="00766CE8"/>
    <w:rsid w:val="00766EBA"/>
    <w:rsid w:val="007734BB"/>
    <w:rsid w:val="00776764"/>
    <w:rsid w:val="00784697"/>
    <w:rsid w:val="00786D44"/>
    <w:rsid w:val="00787440"/>
    <w:rsid w:val="00791E14"/>
    <w:rsid w:val="00794A71"/>
    <w:rsid w:val="00795AE4"/>
    <w:rsid w:val="00795FAD"/>
    <w:rsid w:val="007977F7"/>
    <w:rsid w:val="007A4EA6"/>
    <w:rsid w:val="007B3230"/>
    <w:rsid w:val="007B3B1C"/>
    <w:rsid w:val="007B451B"/>
    <w:rsid w:val="007C1328"/>
    <w:rsid w:val="007D1610"/>
    <w:rsid w:val="007D16AE"/>
    <w:rsid w:val="007D6D45"/>
    <w:rsid w:val="007E11AE"/>
    <w:rsid w:val="007E3B84"/>
    <w:rsid w:val="008007D5"/>
    <w:rsid w:val="00814E18"/>
    <w:rsid w:val="008164F6"/>
    <w:rsid w:val="00822A5B"/>
    <w:rsid w:val="00834FC5"/>
    <w:rsid w:val="00850219"/>
    <w:rsid w:val="00857DCF"/>
    <w:rsid w:val="008619F9"/>
    <w:rsid w:val="00867404"/>
    <w:rsid w:val="00870116"/>
    <w:rsid w:val="008A4C93"/>
    <w:rsid w:val="008A567C"/>
    <w:rsid w:val="008C1D9A"/>
    <w:rsid w:val="008C42BC"/>
    <w:rsid w:val="008C6C96"/>
    <w:rsid w:val="008C6CBF"/>
    <w:rsid w:val="008C787E"/>
    <w:rsid w:val="008D4383"/>
    <w:rsid w:val="008E50BE"/>
    <w:rsid w:val="00900B1C"/>
    <w:rsid w:val="00912ED2"/>
    <w:rsid w:val="009155CE"/>
    <w:rsid w:val="009162E5"/>
    <w:rsid w:val="00920346"/>
    <w:rsid w:val="009240F8"/>
    <w:rsid w:val="00932A0F"/>
    <w:rsid w:val="00935C02"/>
    <w:rsid w:val="0096093B"/>
    <w:rsid w:val="00975AF9"/>
    <w:rsid w:val="00985C56"/>
    <w:rsid w:val="0098658E"/>
    <w:rsid w:val="00991664"/>
    <w:rsid w:val="00993523"/>
    <w:rsid w:val="009939A9"/>
    <w:rsid w:val="00997C5E"/>
    <w:rsid w:val="009A18AE"/>
    <w:rsid w:val="009A1AC7"/>
    <w:rsid w:val="009A6EEF"/>
    <w:rsid w:val="009B1B94"/>
    <w:rsid w:val="009B4257"/>
    <w:rsid w:val="009C2985"/>
    <w:rsid w:val="009C3EAF"/>
    <w:rsid w:val="009C3ED6"/>
    <w:rsid w:val="009D13D9"/>
    <w:rsid w:val="009E3654"/>
    <w:rsid w:val="009E39AF"/>
    <w:rsid w:val="009E3EC2"/>
    <w:rsid w:val="009F29BB"/>
    <w:rsid w:val="009F3B39"/>
    <w:rsid w:val="009F4DE2"/>
    <w:rsid w:val="009F555E"/>
    <w:rsid w:val="009F6BCF"/>
    <w:rsid w:val="00A011D6"/>
    <w:rsid w:val="00A01A23"/>
    <w:rsid w:val="00A118A2"/>
    <w:rsid w:val="00A1489E"/>
    <w:rsid w:val="00A20A3E"/>
    <w:rsid w:val="00A32B64"/>
    <w:rsid w:val="00A34142"/>
    <w:rsid w:val="00A362D1"/>
    <w:rsid w:val="00A42634"/>
    <w:rsid w:val="00A55CB4"/>
    <w:rsid w:val="00A66CAC"/>
    <w:rsid w:val="00A671B0"/>
    <w:rsid w:val="00A732D2"/>
    <w:rsid w:val="00A75306"/>
    <w:rsid w:val="00A75660"/>
    <w:rsid w:val="00A86C87"/>
    <w:rsid w:val="00A86FF3"/>
    <w:rsid w:val="00A90BC8"/>
    <w:rsid w:val="00A9193F"/>
    <w:rsid w:val="00A97F83"/>
    <w:rsid w:val="00AA2875"/>
    <w:rsid w:val="00AA405A"/>
    <w:rsid w:val="00AA7636"/>
    <w:rsid w:val="00AB1AEA"/>
    <w:rsid w:val="00AC3064"/>
    <w:rsid w:val="00AD5440"/>
    <w:rsid w:val="00AE33F1"/>
    <w:rsid w:val="00AE3AD4"/>
    <w:rsid w:val="00AF389E"/>
    <w:rsid w:val="00AF561B"/>
    <w:rsid w:val="00AF6BDD"/>
    <w:rsid w:val="00B17EB9"/>
    <w:rsid w:val="00B40FD2"/>
    <w:rsid w:val="00B41DB6"/>
    <w:rsid w:val="00B42B1B"/>
    <w:rsid w:val="00B51A90"/>
    <w:rsid w:val="00B53B98"/>
    <w:rsid w:val="00B57124"/>
    <w:rsid w:val="00B729CA"/>
    <w:rsid w:val="00B72F5A"/>
    <w:rsid w:val="00B738F1"/>
    <w:rsid w:val="00B87CEE"/>
    <w:rsid w:val="00B9292E"/>
    <w:rsid w:val="00BB0283"/>
    <w:rsid w:val="00BB02BC"/>
    <w:rsid w:val="00BC34C6"/>
    <w:rsid w:val="00BC6B80"/>
    <w:rsid w:val="00BC7430"/>
    <w:rsid w:val="00BD5B36"/>
    <w:rsid w:val="00BE2E86"/>
    <w:rsid w:val="00BE31EB"/>
    <w:rsid w:val="00BE3750"/>
    <w:rsid w:val="00BF0333"/>
    <w:rsid w:val="00BF1DA9"/>
    <w:rsid w:val="00BF57BC"/>
    <w:rsid w:val="00BF59EE"/>
    <w:rsid w:val="00BF7113"/>
    <w:rsid w:val="00C0167E"/>
    <w:rsid w:val="00C054FC"/>
    <w:rsid w:val="00C06E77"/>
    <w:rsid w:val="00C24AB0"/>
    <w:rsid w:val="00C26986"/>
    <w:rsid w:val="00C30019"/>
    <w:rsid w:val="00C374A7"/>
    <w:rsid w:val="00C405B6"/>
    <w:rsid w:val="00C447D1"/>
    <w:rsid w:val="00C56F73"/>
    <w:rsid w:val="00C624A0"/>
    <w:rsid w:val="00C642A9"/>
    <w:rsid w:val="00C64AFC"/>
    <w:rsid w:val="00C67D1A"/>
    <w:rsid w:val="00C822FB"/>
    <w:rsid w:val="00C83A19"/>
    <w:rsid w:val="00C85947"/>
    <w:rsid w:val="00C90502"/>
    <w:rsid w:val="00C940EC"/>
    <w:rsid w:val="00CA063C"/>
    <w:rsid w:val="00CA1913"/>
    <w:rsid w:val="00CA2846"/>
    <w:rsid w:val="00CA2A3C"/>
    <w:rsid w:val="00CB4298"/>
    <w:rsid w:val="00CC174A"/>
    <w:rsid w:val="00CC5C8A"/>
    <w:rsid w:val="00CD0195"/>
    <w:rsid w:val="00CD198C"/>
    <w:rsid w:val="00CE031A"/>
    <w:rsid w:val="00CE1C39"/>
    <w:rsid w:val="00CE7155"/>
    <w:rsid w:val="00CF0621"/>
    <w:rsid w:val="00CF0A5C"/>
    <w:rsid w:val="00D05CA2"/>
    <w:rsid w:val="00D063FA"/>
    <w:rsid w:val="00D1039A"/>
    <w:rsid w:val="00D13EBF"/>
    <w:rsid w:val="00D15041"/>
    <w:rsid w:val="00D222CC"/>
    <w:rsid w:val="00D251FC"/>
    <w:rsid w:val="00D275E6"/>
    <w:rsid w:val="00D34E4B"/>
    <w:rsid w:val="00D40E04"/>
    <w:rsid w:val="00D442BC"/>
    <w:rsid w:val="00D45FC3"/>
    <w:rsid w:val="00D53475"/>
    <w:rsid w:val="00D54ABD"/>
    <w:rsid w:val="00D61381"/>
    <w:rsid w:val="00D7194B"/>
    <w:rsid w:val="00D8573C"/>
    <w:rsid w:val="00D93BD5"/>
    <w:rsid w:val="00D9767B"/>
    <w:rsid w:val="00DB0628"/>
    <w:rsid w:val="00DB2ACE"/>
    <w:rsid w:val="00DB6191"/>
    <w:rsid w:val="00DB68B0"/>
    <w:rsid w:val="00DC1A9D"/>
    <w:rsid w:val="00DD0802"/>
    <w:rsid w:val="00DD105D"/>
    <w:rsid w:val="00DD4F2F"/>
    <w:rsid w:val="00DE1D65"/>
    <w:rsid w:val="00DE408D"/>
    <w:rsid w:val="00DF1871"/>
    <w:rsid w:val="00E00FA6"/>
    <w:rsid w:val="00E01F71"/>
    <w:rsid w:val="00E10FE7"/>
    <w:rsid w:val="00E301C7"/>
    <w:rsid w:val="00E40532"/>
    <w:rsid w:val="00E41680"/>
    <w:rsid w:val="00E431B8"/>
    <w:rsid w:val="00E45355"/>
    <w:rsid w:val="00E51CFE"/>
    <w:rsid w:val="00E52B23"/>
    <w:rsid w:val="00E70B38"/>
    <w:rsid w:val="00E70EA9"/>
    <w:rsid w:val="00E74E37"/>
    <w:rsid w:val="00E81F9E"/>
    <w:rsid w:val="00E82728"/>
    <w:rsid w:val="00E83395"/>
    <w:rsid w:val="00E83946"/>
    <w:rsid w:val="00E83B81"/>
    <w:rsid w:val="00E87E39"/>
    <w:rsid w:val="00EA1021"/>
    <w:rsid w:val="00EB437E"/>
    <w:rsid w:val="00EC2CCD"/>
    <w:rsid w:val="00EC7C8A"/>
    <w:rsid w:val="00EE337D"/>
    <w:rsid w:val="00EE6035"/>
    <w:rsid w:val="00EF588F"/>
    <w:rsid w:val="00F06065"/>
    <w:rsid w:val="00F06BEE"/>
    <w:rsid w:val="00F06C25"/>
    <w:rsid w:val="00F1002B"/>
    <w:rsid w:val="00F15D1A"/>
    <w:rsid w:val="00F259AE"/>
    <w:rsid w:val="00F373B3"/>
    <w:rsid w:val="00F4338A"/>
    <w:rsid w:val="00F47350"/>
    <w:rsid w:val="00F54CA5"/>
    <w:rsid w:val="00F62C0A"/>
    <w:rsid w:val="00F66884"/>
    <w:rsid w:val="00F70DEB"/>
    <w:rsid w:val="00F74012"/>
    <w:rsid w:val="00F923C4"/>
    <w:rsid w:val="00F95502"/>
    <w:rsid w:val="00FA67C6"/>
    <w:rsid w:val="00FA77E4"/>
    <w:rsid w:val="00FB0BC6"/>
    <w:rsid w:val="00FB1811"/>
    <w:rsid w:val="00FB3645"/>
    <w:rsid w:val="00FB55AD"/>
    <w:rsid w:val="00FC7C35"/>
    <w:rsid w:val="00FD05B0"/>
    <w:rsid w:val="00FD440F"/>
    <w:rsid w:val="00FE230C"/>
    <w:rsid w:val="00FE4A1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8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8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</dc:creator>
  <cp:lastModifiedBy>Гаджиев Тимур Ахмедович</cp:lastModifiedBy>
  <cp:revision>46</cp:revision>
  <cp:lastPrinted>2015-10-09T06:47:00Z</cp:lastPrinted>
  <dcterms:created xsi:type="dcterms:W3CDTF">2015-10-06T10:32:00Z</dcterms:created>
  <dcterms:modified xsi:type="dcterms:W3CDTF">2016-02-24T06:05:00Z</dcterms:modified>
</cp:coreProperties>
</file>