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622" w:rsidRPr="00012622" w:rsidRDefault="00012622" w:rsidP="00012622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3135026</wp:posOffset>
                </wp:positionH>
                <wp:positionV relativeFrom="paragraph">
                  <wp:posOffset>160856</wp:posOffset>
                </wp:positionV>
                <wp:extent cx="3097886" cy="2319454"/>
                <wp:effectExtent l="0" t="0" r="762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886" cy="231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883" w:rsidRPr="00B13C85" w:rsidRDefault="00455883" w:rsidP="00455883">
                            <w:r w:rsidRPr="00B13C85">
                              <w:t>УТВЕРЖДАЮ</w:t>
                            </w:r>
                          </w:p>
                          <w:p w:rsidR="00455883" w:rsidRPr="00B13C85" w:rsidRDefault="00455883" w:rsidP="00455883">
                            <w:pPr>
                              <w:pStyle w:val="21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3C85">
                              <w:rPr>
                                <w:sz w:val="24"/>
                                <w:szCs w:val="24"/>
                                <w:lang w:val="ru-RU"/>
                              </w:rPr>
                              <w:t>Первый  заместитель Генерального директора по производству -</w:t>
                            </w:r>
                          </w:p>
                          <w:p w:rsidR="00455883" w:rsidRPr="00B13C85" w:rsidRDefault="00455883" w:rsidP="00455883">
                            <w:pPr>
                              <w:pStyle w:val="21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3C8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Главный  инженер </w:t>
                            </w:r>
                          </w:p>
                          <w:p w:rsidR="00455883" w:rsidRPr="00B13C85" w:rsidRDefault="00455883" w:rsidP="00455883">
                            <w:pPr>
                              <w:pStyle w:val="21"/>
                              <w:spacing w:line="36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3C85">
                              <w:rPr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455883" w:rsidRPr="00B13C85" w:rsidRDefault="00455883" w:rsidP="00455883"/>
                          <w:p w:rsidR="00455883" w:rsidRPr="00B13C85" w:rsidRDefault="00455883" w:rsidP="00455883">
                            <w:r>
                              <w:t xml:space="preserve"> </w:t>
                            </w:r>
                            <w:r w:rsidRPr="00B13C85">
                              <w:t>___</w:t>
                            </w:r>
                            <w:r>
                              <w:t>_____</w:t>
                            </w:r>
                            <w:r w:rsidRPr="00B13C85">
                              <w:t xml:space="preserve">________ </w:t>
                            </w:r>
                            <w:r>
                              <w:t xml:space="preserve">И.Г. </w:t>
                            </w:r>
                            <w:proofErr w:type="spellStart"/>
                            <w:r>
                              <w:t>Кучуков</w:t>
                            </w:r>
                            <w:proofErr w:type="spellEnd"/>
                          </w:p>
                          <w:p w:rsidR="00455883" w:rsidRPr="00B13C85" w:rsidRDefault="00455883" w:rsidP="00455883"/>
                          <w:p w:rsidR="00455883" w:rsidRPr="00B13C85" w:rsidRDefault="00455883" w:rsidP="00455883">
                            <w:r w:rsidRPr="00B13C85">
                              <w:t>«____» _</w:t>
                            </w:r>
                            <w:r>
                              <w:t xml:space="preserve">__________ </w:t>
                            </w:r>
                            <w:r w:rsidRPr="00B13C85">
                              <w:t xml:space="preserve"> </w:t>
                            </w:r>
                            <w:r>
                              <w:t xml:space="preserve">            </w:t>
                            </w:r>
                            <w:r w:rsidRPr="00B13C85">
                              <w:t>года</w:t>
                            </w:r>
                          </w:p>
                          <w:p w:rsidR="00072802" w:rsidRPr="00493F7C" w:rsidRDefault="00072802" w:rsidP="00012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6.85pt;margin-top:12.65pt;width:243.9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2j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" stroked="f">
                <v:textbox>
                  <w:txbxContent>
                    <w:p w:rsidR="00455883" w:rsidRPr="00B13C85" w:rsidRDefault="00455883" w:rsidP="00455883">
                      <w:r w:rsidRPr="00B13C85">
                        <w:t>УТВЕРЖДАЮ</w:t>
                      </w:r>
                    </w:p>
                    <w:p w:rsidR="00455883" w:rsidRPr="00B13C85" w:rsidRDefault="00455883" w:rsidP="00455883">
                      <w:pPr>
                        <w:pStyle w:val="Normal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3C85">
                        <w:rPr>
                          <w:sz w:val="24"/>
                          <w:szCs w:val="24"/>
                          <w:lang w:val="ru-RU"/>
                        </w:rPr>
                        <w:t>Первый  заместитель Генерального директора по производству -</w:t>
                      </w:r>
                    </w:p>
                    <w:p w:rsidR="00455883" w:rsidRPr="00B13C85" w:rsidRDefault="00455883" w:rsidP="00455883">
                      <w:pPr>
                        <w:pStyle w:val="Normal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3C85">
                        <w:rPr>
                          <w:sz w:val="24"/>
                          <w:szCs w:val="24"/>
                          <w:lang w:val="ru-RU"/>
                        </w:rPr>
                        <w:t xml:space="preserve">Главный  инженер </w:t>
                      </w:r>
                    </w:p>
                    <w:p w:rsidR="00455883" w:rsidRPr="00B13C85" w:rsidRDefault="00455883" w:rsidP="00455883">
                      <w:pPr>
                        <w:pStyle w:val="Normal"/>
                        <w:spacing w:line="36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3C85">
                        <w:rPr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455883" w:rsidRPr="00B13C85" w:rsidRDefault="00455883" w:rsidP="00455883"/>
                    <w:p w:rsidR="00455883" w:rsidRPr="00B13C85" w:rsidRDefault="00455883" w:rsidP="00455883">
                      <w:r>
                        <w:t xml:space="preserve"> </w:t>
                      </w:r>
                      <w:r w:rsidRPr="00B13C85">
                        <w:t>___</w:t>
                      </w:r>
                      <w:r>
                        <w:t>_____</w:t>
                      </w:r>
                      <w:r w:rsidRPr="00B13C85">
                        <w:t xml:space="preserve">________ </w:t>
                      </w:r>
                      <w:r>
                        <w:t xml:space="preserve">И.Г. </w:t>
                      </w:r>
                      <w:proofErr w:type="spellStart"/>
                      <w:r>
                        <w:t>Кучуков</w:t>
                      </w:r>
                      <w:proofErr w:type="spellEnd"/>
                    </w:p>
                    <w:p w:rsidR="00455883" w:rsidRPr="00B13C85" w:rsidRDefault="00455883" w:rsidP="00455883"/>
                    <w:p w:rsidR="00455883" w:rsidRPr="00B13C85" w:rsidRDefault="00455883" w:rsidP="00455883">
                      <w:r w:rsidRPr="00B13C85">
                        <w:t>«____» _</w:t>
                      </w:r>
                      <w:r>
                        <w:t xml:space="preserve">__________ </w:t>
                      </w:r>
                      <w:r w:rsidRPr="00B13C85">
                        <w:t xml:space="preserve"> </w:t>
                      </w:r>
                      <w:r>
                        <w:t xml:space="preserve">            </w:t>
                      </w:r>
                      <w:r w:rsidRPr="00B13C85">
                        <w:t>года</w:t>
                      </w:r>
                    </w:p>
                    <w:p w:rsidR="00072802" w:rsidRPr="00493F7C" w:rsidRDefault="00072802" w:rsidP="0001262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jc w:val="center"/>
        <w:rPr>
          <w:sz w:val="28"/>
        </w:rPr>
      </w:pPr>
    </w:p>
    <w:p w:rsidR="00012622" w:rsidRPr="00012622" w:rsidRDefault="00012622" w:rsidP="00012622">
      <w:pPr>
        <w:rPr>
          <w:sz w:val="28"/>
        </w:rPr>
      </w:pPr>
    </w:p>
    <w:p w:rsidR="00012622" w:rsidRPr="00012622" w:rsidRDefault="00012622" w:rsidP="00012622">
      <w:pPr>
        <w:rPr>
          <w:sz w:val="28"/>
        </w:rPr>
      </w:pPr>
    </w:p>
    <w:bookmarkStart w:id="1" w:name="_БИЛЕТЫ"/>
    <w:bookmarkEnd w:id="1"/>
    <w:p w:rsidR="00012622" w:rsidRPr="00012622" w:rsidRDefault="00012622" w:rsidP="0001262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012622">
        <w:rPr>
          <w:b/>
        </w:rPr>
        <w:fldChar w:fldCharType="begin"/>
      </w:r>
      <w:r w:rsidRPr="00012622">
        <w:rPr>
          <w:b/>
        </w:rPr>
        <w:instrText xml:space="preserve"> HYPERLINK  \l "_БИЛЕТЫ" </w:instrText>
      </w:r>
      <w:r w:rsidRPr="00012622">
        <w:rPr>
          <w:b/>
        </w:rPr>
        <w:fldChar w:fldCharType="separate"/>
      </w:r>
      <w:r w:rsidRPr="00012622">
        <w:rPr>
          <w:b/>
          <w:bCs/>
        </w:rPr>
        <w:t>БИЛЕТЫ</w:t>
      </w:r>
      <w:r w:rsidRPr="00012622">
        <w:rPr>
          <w:b/>
        </w:rPr>
        <w:fldChar w:fldCharType="end"/>
      </w:r>
    </w:p>
    <w:p w:rsidR="00012622" w:rsidRPr="00012622" w:rsidRDefault="00012622" w:rsidP="00012622">
      <w:pPr>
        <w:jc w:val="center"/>
        <w:rPr>
          <w:b/>
        </w:rPr>
      </w:pPr>
      <w:r w:rsidRPr="00012622">
        <w:rPr>
          <w:b/>
        </w:rPr>
        <w:t>для проверки знаний руководителей и специалистов</w:t>
      </w:r>
    </w:p>
    <w:p w:rsidR="006E5CA5" w:rsidRDefault="006E5CA5" w:rsidP="00012622">
      <w:pPr>
        <w:jc w:val="center"/>
        <w:rPr>
          <w:b/>
        </w:rPr>
      </w:pPr>
      <w:r>
        <w:rPr>
          <w:b/>
        </w:rPr>
        <w:t>подрядных организаций</w:t>
      </w:r>
      <w:r w:rsidR="00012622" w:rsidRPr="00012622">
        <w:rPr>
          <w:b/>
        </w:rPr>
        <w:t xml:space="preserve"> по </w:t>
      </w:r>
      <w:r w:rsidR="00323753" w:rsidRPr="00323753">
        <w:rPr>
          <w:b/>
        </w:rPr>
        <w:t xml:space="preserve">организации безопасного производства одновременных работ на кустовых площадках скважин, эксплуатируемых </w:t>
      </w:r>
    </w:p>
    <w:p w:rsidR="00012622" w:rsidRPr="00012622" w:rsidRDefault="006E5CA5" w:rsidP="00012622">
      <w:pPr>
        <w:jc w:val="center"/>
        <w:rPr>
          <w:b/>
          <w:bCs/>
        </w:rPr>
      </w:pPr>
      <w:r w:rsidRPr="00012622">
        <w:rPr>
          <w:b/>
        </w:rPr>
        <w:t>ООО «РН - Юганскнефтегаз»</w:t>
      </w:r>
    </w:p>
    <w:p w:rsidR="00012622" w:rsidRPr="00012622" w:rsidRDefault="00012622" w:rsidP="00012622">
      <w:pPr>
        <w:jc w:val="center"/>
        <w:rPr>
          <w:b/>
          <w:bCs/>
        </w:rPr>
      </w:pPr>
      <w:r w:rsidRPr="00012622">
        <w:rPr>
          <w:b/>
        </w:rPr>
        <w:t xml:space="preserve"> </w:t>
      </w:r>
    </w:p>
    <w:p w:rsidR="00012622" w:rsidRPr="00012622" w:rsidRDefault="00012622" w:rsidP="00012622">
      <w:pPr>
        <w:jc w:val="center"/>
        <w:rPr>
          <w:b/>
          <w:bCs/>
        </w:rPr>
      </w:pPr>
    </w:p>
    <w:p w:rsidR="00012622" w:rsidRPr="00012622" w:rsidRDefault="00012622" w:rsidP="00012622">
      <w:pPr>
        <w:jc w:val="center"/>
        <w:rPr>
          <w:b/>
          <w:bCs/>
        </w:rPr>
      </w:pPr>
    </w:p>
    <w:p w:rsidR="00012622" w:rsidRPr="00012622" w:rsidRDefault="00012622" w:rsidP="00012622">
      <w:pPr>
        <w:jc w:val="center"/>
        <w:rPr>
          <w:b/>
          <w:bCs/>
        </w:rPr>
      </w:pPr>
    </w:p>
    <w:p w:rsidR="00012622" w:rsidRPr="00012622" w:rsidRDefault="00012622" w:rsidP="00012622">
      <w:pPr>
        <w:jc w:val="center"/>
        <w:rPr>
          <w:b/>
          <w:bCs/>
        </w:rPr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  <w:r w:rsidRPr="00012622">
        <w:t xml:space="preserve">                                           </w:t>
      </w: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  <w:r w:rsidRPr="00012622">
        <w:t xml:space="preserve">                                                     Разработчик: Управление промышленной безопасности </w:t>
      </w:r>
    </w:p>
    <w:p w:rsidR="00012622" w:rsidRPr="00012622" w:rsidRDefault="00012622" w:rsidP="00012622">
      <w:pPr>
        <w:jc w:val="center"/>
      </w:pPr>
      <w:r w:rsidRPr="00012622">
        <w:t xml:space="preserve">                                                     и охраны труда ООО «РН - Юганскнефтегаз»</w:t>
      </w:r>
    </w:p>
    <w:p w:rsidR="00012622" w:rsidRPr="00012622" w:rsidRDefault="00012622" w:rsidP="00012622"/>
    <w:p w:rsidR="00012622" w:rsidRPr="00012622" w:rsidRDefault="00012622" w:rsidP="00012622">
      <w:r w:rsidRPr="00012622">
        <w:t xml:space="preserve">                                                                                     </w:t>
      </w:r>
    </w:p>
    <w:p w:rsidR="00012622" w:rsidRPr="00012622" w:rsidRDefault="00012622" w:rsidP="00012622"/>
    <w:p w:rsidR="00012622" w:rsidRPr="00012622" w:rsidRDefault="00012622" w:rsidP="00012622"/>
    <w:p w:rsidR="00012622" w:rsidRPr="00012622" w:rsidRDefault="00012622" w:rsidP="00012622"/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</w:p>
    <w:p w:rsidR="00012622" w:rsidRPr="00012622" w:rsidRDefault="00012622" w:rsidP="00012622">
      <w:pPr>
        <w:jc w:val="center"/>
      </w:pPr>
      <w:r w:rsidRPr="00012622">
        <w:t>Нефтеюганск – 201</w:t>
      </w:r>
      <w:r>
        <w:t>6</w:t>
      </w:r>
      <w:r w:rsidRPr="00012622">
        <w:t>г.</w:t>
      </w:r>
    </w:p>
    <w:p w:rsidR="00012622" w:rsidRDefault="00012622" w:rsidP="002B7B18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214112" w:rsidRDefault="00214112" w:rsidP="00392375">
      <w:pPr>
        <w:jc w:val="center"/>
        <w:rPr>
          <w:b/>
          <w:iCs/>
        </w:rPr>
      </w:pPr>
    </w:p>
    <w:p w:rsidR="0009611F" w:rsidRDefault="0009611F" w:rsidP="00392375">
      <w:pPr>
        <w:jc w:val="center"/>
        <w:rPr>
          <w:b/>
          <w:iCs/>
        </w:rPr>
      </w:pPr>
    </w:p>
    <w:p w:rsidR="00392375" w:rsidRPr="006E5CA5" w:rsidRDefault="001429CF" w:rsidP="00392375">
      <w:pPr>
        <w:jc w:val="center"/>
        <w:rPr>
          <w:b/>
          <w:iCs/>
        </w:rPr>
      </w:pPr>
      <w:r w:rsidRPr="006E5CA5">
        <w:rPr>
          <w:b/>
          <w:iCs/>
        </w:rPr>
        <w:lastRenderedPageBreak/>
        <w:t>Билет №1</w:t>
      </w:r>
    </w:p>
    <w:p w:rsidR="001429CF" w:rsidRPr="006E5CA5" w:rsidRDefault="001429CF" w:rsidP="00392375">
      <w:pPr>
        <w:jc w:val="center"/>
        <w:rPr>
          <w:b/>
          <w:iCs/>
        </w:rPr>
      </w:pPr>
    </w:p>
    <w:p w:rsidR="008120BA" w:rsidRPr="006E5CA5" w:rsidRDefault="008120BA" w:rsidP="008120BA">
      <w:pPr>
        <w:jc w:val="both"/>
        <w:rPr>
          <w:b/>
          <w:iCs/>
        </w:rPr>
      </w:pPr>
      <w:r w:rsidRPr="006E5CA5">
        <w:rPr>
          <w:b/>
          <w:iCs/>
        </w:rPr>
        <w:t>Вопрос</w:t>
      </w:r>
      <w:r w:rsidR="00072802" w:rsidRPr="006E5CA5">
        <w:rPr>
          <w:b/>
          <w:iCs/>
        </w:rPr>
        <w:t xml:space="preserve"> 1</w:t>
      </w:r>
      <w:r w:rsidRPr="006E5CA5">
        <w:rPr>
          <w:b/>
          <w:iCs/>
        </w:rPr>
        <w:t xml:space="preserve">: </w:t>
      </w:r>
      <w:r w:rsidR="00323753" w:rsidRPr="006E5CA5">
        <w:rPr>
          <w:b/>
          <w:iCs/>
        </w:rPr>
        <w:t>Цели Положения «</w:t>
      </w:r>
      <w:r w:rsidR="00392375" w:rsidRPr="006E5CA5">
        <w:rPr>
          <w:b/>
          <w:iCs/>
        </w:rPr>
        <w:t xml:space="preserve">Порядок организации безопасного производства одновременных работ на кустовых площадках скважин, </w:t>
      </w:r>
      <w:r w:rsidR="00712B99" w:rsidRPr="006E5CA5">
        <w:rPr>
          <w:b/>
          <w:iCs/>
        </w:rPr>
        <w:t>эксплуатируемых ООО «РН-Юганскнефтегаз»</w:t>
      </w:r>
      <w:r w:rsidR="00323753" w:rsidRPr="006E5CA5">
        <w:rPr>
          <w:b/>
          <w:iCs/>
        </w:rPr>
        <w:t xml:space="preserve"> (далее – Положение</w:t>
      </w:r>
      <w:r w:rsidR="00A05832" w:rsidRPr="006E5CA5">
        <w:rPr>
          <w:b/>
          <w:iCs/>
        </w:rPr>
        <w:t>)</w:t>
      </w:r>
      <w:r w:rsidR="00323753" w:rsidRPr="006E5CA5">
        <w:rPr>
          <w:b/>
          <w:iCs/>
        </w:rPr>
        <w:t>?</w:t>
      </w:r>
      <w:r w:rsidR="00712B99" w:rsidRPr="006E5CA5">
        <w:rPr>
          <w:b/>
          <w:iCs/>
        </w:rPr>
        <w:t xml:space="preserve"> (Цели Положения</w:t>
      </w:r>
      <w:r w:rsidR="00A05832" w:rsidRPr="006E5CA5">
        <w:rPr>
          <w:b/>
          <w:iCs/>
        </w:rPr>
        <w:t xml:space="preserve"> № П3-05 Р-0354 ЮЛ-099</w:t>
      </w:r>
      <w:r w:rsidR="00712B99" w:rsidRPr="006E5CA5">
        <w:rPr>
          <w:b/>
          <w:iCs/>
        </w:rPr>
        <w:t>)</w:t>
      </w:r>
    </w:p>
    <w:p w:rsidR="008120BA" w:rsidRPr="006E5CA5" w:rsidRDefault="008120BA" w:rsidP="008120BA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8120BA" w:rsidRPr="006E5CA5" w:rsidRDefault="00323753" w:rsidP="00E40E48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</w:rPr>
        <w:t>Размещения опасных производственных объектов на кустовой площадке, организации работ, последовательности технологических операций применительно к условиям кустового строительства и эксплуатации скважин на кусте</w:t>
      </w:r>
      <w:r w:rsidR="008120BA" w:rsidRPr="006E5CA5">
        <w:rPr>
          <w:rStyle w:val="a3"/>
          <w:rFonts w:ascii="Times New Roman" w:hAnsi="Times New Roman"/>
          <w:i w:val="0"/>
          <w:sz w:val="24"/>
          <w:szCs w:val="24"/>
        </w:rPr>
        <w:t>;</w:t>
      </w:r>
    </w:p>
    <w:p w:rsidR="008120BA" w:rsidRPr="006E5CA5" w:rsidRDefault="00323753" w:rsidP="00E40E48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</w:rPr>
        <w:t xml:space="preserve">Обеспечение порядка взаимодействия организаций, участвующих в одновременном производстве работ на кустовых площадках </w:t>
      </w:r>
      <w:r w:rsidR="008120BA" w:rsidRPr="006E5CA5">
        <w:rPr>
          <w:rStyle w:val="a3"/>
          <w:rFonts w:ascii="Times New Roman" w:hAnsi="Times New Roman"/>
          <w:i w:val="0"/>
          <w:sz w:val="24"/>
          <w:szCs w:val="24"/>
        </w:rPr>
        <w:t>ООО «РН-Юганскнефтегаз»;</w:t>
      </w:r>
    </w:p>
    <w:p w:rsidR="00323753" w:rsidRPr="006E5CA5" w:rsidRDefault="00323753" w:rsidP="00E40E48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</w:rPr>
        <w:t>Разграничения обязанностей и ответственности данных организаций, принятия мер по исключению возможности возникновения несчастных случаев на производстве, аварий, причинению ущерба окружающей среде</w:t>
      </w:r>
      <w:r w:rsidR="008120BA" w:rsidRPr="006E5CA5">
        <w:rPr>
          <w:rStyle w:val="a3"/>
          <w:rFonts w:ascii="Times New Roman" w:hAnsi="Times New Roman"/>
          <w:i w:val="0"/>
          <w:sz w:val="24"/>
          <w:szCs w:val="24"/>
        </w:rPr>
        <w:t>;</w:t>
      </w:r>
    </w:p>
    <w:p w:rsidR="00392375" w:rsidRPr="006E5CA5" w:rsidRDefault="008120BA" w:rsidP="00E40E48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</w:rPr>
        <w:t>Все ответы верны.</w:t>
      </w:r>
    </w:p>
    <w:p w:rsidR="00392375" w:rsidRPr="006E5CA5" w:rsidRDefault="00392375" w:rsidP="00392375">
      <w:pPr>
        <w:pStyle w:val="a4"/>
        <w:spacing w:after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323753" w:rsidRPr="006E5CA5" w:rsidRDefault="00712B99" w:rsidP="00712B99">
      <w:pPr>
        <w:jc w:val="both"/>
        <w:rPr>
          <w:b/>
          <w:iCs/>
        </w:rPr>
      </w:pPr>
      <w:r w:rsidRPr="006E5CA5">
        <w:rPr>
          <w:b/>
          <w:iCs/>
        </w:rPr>
        <w:t>Вопрос</w:t>
      </w:r>
      <w:r w:rsidR="00072802" w:rsidRPr="006E5CA5">
        <w:rPr>
          <w:b/>
          <w:iCs/>
        </w:rPr>
        <w:t xml:space="preserve"> 2</w:t>
      </w:r>
      <w:r w:rsidRPr="006E5CA5">
        <w:rPr>
          <w:b/>
          <w:iCs/>
        </w:rPr>
        <w:t xml:space="preserve">: </w:t>
      </w:r>
      <w:r w:rsidR="00323753" w:rsidRPr="006E5CA5">
        <w:rPr>
          <w:b/>
          <w:iCs/>
        </w:rPr>
        <w:t>Скважины на кустовой площадке должны быть размещены группами (позициями). Какое количество скважин в группе устанавливается проектом?</w:t>
      </w:r>
      <w:r w:rsidR="00A05832" w:rsidRPr="006E5CA5">
        <w:rPr>
          <w:b/>
          <w:iCs/>
        </w:rPr>
        <w:t xml:space="preserve"> (Термин</w:t>
      </w:r>
      <w:r w:rsidR="00D80D2E" w:rsidRPr="006E5CA5">
        <w:rPr>
          <w:b/>
          <w:iCs/>
        </w:rPr>
        <w:t>ы и определения Положения</w:t>
      </w:r>
      <w:r w:rsidR="00A05832" w:rsidRPr="006E5CA5">
        <w:rPr>
          <w:b/>
          <w:iCs/>
        </w:rPr>
        <w:t xml:space="preserve"> № П3-05 Р-0354 ЮЛ-099</w:t>
      </w:r>
      <w:r w:rsidR="00D80D2E" w:rsidRPr="006E5CA5">
        <w:rPr>
          <w:b/>
          <w:iCs/>
        </w:rPr>
        <w:t>)</w:t>
      </w:r>
    </w:p>
    <w:p w:rsidR="00D80D2E" w:rsidRPr="006E5CA5" w:rsidRDefault="00D80D2E" w:rsidP="00D80D2E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D80D2E" w:rsidP="00E40E48">
      <w:pPr>
        <w:pStyle w:val="2"/>
        <w:numPr>
          <w:ilvl w:val="0"/>
          <w:numId w:val="2"/>
        </w:numPr>
        <w:jc w:val="left"/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</w:pPr>
      <w:r w:rsidRPr="006E5CA5"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  <w:t>Не должно превышать 8 скважин;</w:t>
      </w:r>
    </w:p>
    <w:p w:rsidR="00323753" w:rsidRPr="006E5CA5" w:rsidRDefault="00D80D2E" w:rsidP="00E40E48">
      <w:pPr>
        <w:pStyle w:val="2"/>
        <w:numPr>
          <w:ilvl w:val="0"/>
          <w:numId w:val="2"/>
        </w:numPr>
        <w:jc w:val="left"/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</w:pPr>
      <w:r w:rsidRPr="006E5CA5"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  <w:t>Не должно превышать 9 скважин;</w:t>
      </w:r>
    </w:p>
    <w:p w:rsidR="00323753" w:rsidRPr="006E5CA5" w:rsidRDefault="00323753" w:rsidP="00E40E48">
      <w:pPr>
        <w:pStyle w:val="2"/>
        <w:numPr>
          <w:ilvl w:val="0"/>
          <w:numId w:val="2"/>
        </w:numPr>
        <w:jc w:val="left"/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</w:pPr>
      <w:r w:rsidRPr="006E5CA5"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  <w:t>Не должно превышать 10 скважин</w:t>
      </w:r>
      <w:r w:rsidR="00D80D2E" w:rsidRPr="006E5CA5"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  <w:t>;</w:t>
      </w:r>
    </w:p>
    <w:p w:rsidR="00323753" w:rsidRPr="006E5CA5" w:rsidRDefault="00D80D2E" w:rsidP="00E40E48">
      <w:pPr>
        <w:pStyle w:val="2"/>
        <w:numPr>
          <w:ilvl w:val="0"/>
          <w:numId w:val="2"/>
        </w:numPr>
        <w:jc w:val="left"/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</w:pPr>
      <w:r w:rsidRPr="006E5CA5"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  <w:t>Не должно превышать 11 скважин;</w:t>
      </w:r>
    </w:p>
    <w:p w:rsidR="00323753" w:rsidRPr="006E5CA5" w:rsidRDefault="00323753" w:rsidP="00E40E48">
      <w:pPr>
        <w:pStyle w:val="2"/>
        <w:numPr>
          <w:ilvl w:val="0"/>
          <w:numId w:val="2"/>
        </w:numPr>
        <w:jc w:val="left"/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</w:pPr>
      <w:r w:rsidRPr="006E5CA5">
        <w:rPr>
          <w:rStyle w:val="a3"/>
          <w:rFonts w:ascii="Times New Roman" w:eastAsiaTheme="minorHAnsi" w:hAnsi="Times New Roman" w:cstheme="minorBidi"/>
          <w:b w:val="0"/>
          <w:i w:val="0"/>
          <w:sz w:val="24"/>
          <w:szCs w:val="24"/>
          <w:u w:val="none"/>
          <w:lang w:eastAsia="en-US"/>
        </w:rPr>
        <w:t>Не должно превышать 12 скважин.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D80D2E" w:rsidP="00D80D2E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3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Какое должно быть расстояние между группами?</w:t>
      </w:r>
      <w:r w:rsidR="00A0583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(Термин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ы и определения Положения</w:t>
      </w:r>
      <w:r w:rsidR="00A0583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№ П3-05 Р-0354 ЮЛ-099</w:t>
      </w:r>
      <w:proofErr w:type="gramStart"/>
      <w:r w:rsidR="00A0583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  <w:proofErr w:type="gramEnd"/>
    </w:p>
    <w:p w:rsidR="00D80D2E" w:rsidRPr="006E5CA5" w:rsidRDefault="00D80D2E" w:rsidP="00D80D2E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 менее 15 м.</w:t>
      </w:r>
    </w:p>
    <w:p w:rsidR="00323753" w:rsidRPr="006E5CA5" w:rsidRDefault="00323753" w:rsidP="00E40E48">
      <w:pPr>
        <w:pStyle w:val="2"/>
        <w:numPr>
          <w:ilvl w:val="0"/>
          <w:numId w:val="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 менее 12 м.</w:t>
      </w:r>
    </w:p>
    <w:p w:rsidR="00323753" w:rsidRPr="006E5CA5" w:rsidRDefault="00323753" w:rsidP="00E40E48">
      <w:pPr>
        <w:pStyle w:val="2"/>
        <w:numPr>
          <w:ilvl w:val="0"/>
          <w:numId w:val="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 менее 10 м.</w:t>
      </w:r>
    </w:p>
    <w:p w:rsidR="00323753" w:rsidRPr="006E5CA5" w:rsidRDefault="00323753" w:rsidP="00E40E48">
      <w:pPr>
        <w:pStyle w:val="2"/>
        <w:numPr>
          <w:ilvl w:val="0"/>
          <w:numId w:val="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 менее 8 м.</w:t>
      </w:r>
    </w:p>
    <w:p w:rsidR="00323753" w:rsidRPr="006E5CA5" w:rsidRDefault="00323753" w:rsidP="00E40E48">
      <w:pPr>
        <w:pStyle w:val="2"/>
        <w:numPr>
          <w:ilvl w:val="0"/>
          <w:numId w:val="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 менее 6 м.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E724A0" w:rsidP="00E724A0">
      <w:pPr>
        <w:pStyle w:val="2"/>
        <w:spacing w:before="240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4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На каком расстоянии  друг от друга должны располагаться устья скважин на специальной площадке? </w:t>
      </w:r>
      <w:r w:rsidR="00D80D2E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(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П.2.3 </w:t>
      </w:r>
      <w:r w:rsidR="00D80D2E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РД 08-435-02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E724A0" w:rsidRPr="006E5CA5" w:rsidRDefault="00E724A0" w:rsidP="00E724A0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E724A0" w:rsidRPr="006E5CA5" w:rsidRDefault="00E724A0" w:rsidP="00E40E48">
      <w:pPr>
        <w:pStyle w:val="2"/>
        <w:numPr>
          <w:ilvl w:val="0"/>
          <w:numId w:val="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8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E724A0" w:rsidRPr="006E5CA5" w:rsidRDefault="00E724A0" w:rsidP="00E40E48">
      <w:pPr>
        <w:pStyle w:val="2"/>
        <w:numPr>
          <w:ilvl w:val="0"/>
          <w:numId w:val="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10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E724A0" w:rsidRPr="006E5CA5" w:rsidRDefault="00E724A0" w:rsidP="00E40E48">
      <w:pPr>
        <w:pStyle w:val="2"/>
        <w:numPr>
          <w:ilvl w:val="0"/>
          <w:numId w:val="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5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6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E724A0" w:rsidRPr="006E5CA5" w:rsidRDefault="00E724A0" w:rsidP="00E724A0"/>
    <w:p w:rsidR="00DE552D" w:rsidRPr="006E5CA5" w:rsidRDefault="00DE552D" w:rsidP="00E724A0"/>
    <w:p w:rsidR="00323753" w:rsidRPr="006E5CA5" w:rsidRDefault="00E724A0" w:rsidP="00E724A0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lastRenderedPageBreak/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5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Какое должно быть количество гру</w:t>
      </w:r>
      <w:proofErr w:type="gram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пп  скв</w:t>
      </w:r>
      <w:proofErr w:type="gram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ажин на кустовой площадке?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(П.2.2 РД 08-435-02)</w:t>
      </w:r>
    </w:p>
    <w:p w:rsidR="00E724A0" w:rsidRPr="006E5CA5" w:rsidRDefault="00E724A0" w:rsidP="00E724A0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регламентируется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2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3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4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5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E724A0" w:rsidRPr="006E5CA5" w:rsidRDefault="00E724A0" w:rsidP="00E724A0"/>
    <w:p w:rsidR="00323753" w:rsidRPr="006E5CA5" w:rsidRDefault="00E724A0" w:rsidP="00C25705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6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Какое должно быть расстояние между кустами или кустовой площадкой и одиночной скважиной? 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(П.2.5 РД 08-435-02)</w:t>
      </w:r>
    </w:p>
    <w:p w:rsidR="00C25705" w:rsidRPr="006E5CA5" w:rsidRDefault="00C25705" w:rsidP="00C2570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10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20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50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30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40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C25705" w:rsidRPr="006E5CA5" w:rsidRDefault="00C25705" w:rsidP="00C25705"/>
    <w:p w:rsidR="00323753" w:rsidRPr="006E5CA5" w:rsidRDefault="00C25705" w:rsidP="00C25705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7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Какая должна быть размером площадка (место) для размещения пожарной техники на кустовой площадке? 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(П. 5.11 </w:t>
      </w:r>
      <w:r w:rsidR="00A0583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№ П3-05 Р-0354 ЮЛ-099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C25705" w:rsidRPr="006E5CA5" w:rsidRDefault="00C25705" w:rsidP="00C2570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C25705" w:rsidP="00E40E48">
      <w:pPr>
        <w:pStyle w:val="2"/>
        <w:numPr>
          <w:ilvl w:val="0"/>
          <w:numId w:val="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10x10м.</w:t>
      </w:r>
    </w:p>
    <w:p w:rsidR="00323753" w:rsidRPr="006E5CA5" w:rsidRDefault="00323753" w:rsidP="00E40E48">
      <w:pPr>
        <w:pStyle w:val="2"/>
        <w:numPr>
          <w:ilvl w:val="0"/>
          <w:numId w:val="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20x20м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 </w:t>
      </w:r>
    </w:p>
    <w:p w:rsidR="00323753" w:rsidRPr="006E5CA5" w:rsidRDefault="00323753" w:rsidP="00E40E48">
      <w:pPr>
        <w:pStyle w:val="2"/>
        <w:numPr>
          <w:ilvl w:val="0"/>
          <w:numId w:val="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10x20м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 </w:t>
      </w:r>
    </w:p>
    <w:p w:rsidR="00323753" w:rsidRPr="006E5CA5" w:rsidRDefault="00323753" w:rsidP="00E40E48">
      <w:pPr>
        <w:pStyle w:val="2"/>
        <w:numPr>
          <w:ilvl w:val="0"/>
          <w:numId w:val="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5x20м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 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C25705" w:rsidP="00C25705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8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Какое должно быть расстояние  от границы площадки до магистральных и </w:t>
      </w:r>
      <w:proofErr w:type="spellStart"/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внутрипромысловых</w:t>
      </w:r>
      <w:proofErr w:type="spellEnd"/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дорог?</w:t>
      </w:r>
      <w:r w:rsidR="00A0587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A05875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(П.2.5 РД 08-435-02)</w:t>
      </w:r>
    </w:p>
    <w:p w:rsidR="00C25705" w:rsidRPr="006E5CA5" w:rsidRDefault="00C25705" w:rsidP="00C2570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10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20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50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30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менее 40 м</w:t>
      </w:r>
      <w:r w:rsidR="00C2570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0822B2">
      <w:pPr>
        <w:pStyle w:val="2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0822B2" w:rsidP="000822B2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На каком  расстоянии, должны быть  размещены от устья </w:t>
      </w:r>
      <w:proofErr w:type="spellStart"/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бурящейся</w:t>
      </w:r>
      <w:proofErr w:type="spellEnd"/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, осваиваемой, ремонтируемой скважины, служебные и бытовые помещения, устанавливаемые на территории кустовой площадки? </w:t>
      </w:r>
      <w:r w:rsidR="00A05875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(П. 7.19 </w:t>
      </w:r>
      <w:r w:rsidR="00A0583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№ П3-05 Р-0354 ЮЛ-099</w:t>
      </w:r>
      <w:r w:rsidR="00A05875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0822B2" w:rsidRPr="006E5CA5" w:rsidRDefault="000822B2" w:rsidP="000822B2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равном высоте вышки плюс 5 м.</w:t>
      </w:r>
    </w:p>
    <w:p w:rsidR="00323753" w:rsidRPr="006E5CA5" w:rsidRDefault="00323753" w:rsidP="00E40E48">
      <w:pPr>
        <w:pStyle w:val="2"/>
        <w:numPr>
          <w:ilvl w:val="0"/>
          <w:numId w:val="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равном высоте вышки плюс 10 м.</w:t>
      </w:r>
    </w:p>
    <w:p w:rsidR="00323753" w:rsidRPr="006E5CA5" w:rsidRDefault="00323753" w:rsidP="00E40E48">
      <w:pPr>
        <w:pStyle w:val="2"/>
        <w:numPr>
          <w:ilvl w:val="0"/>
          <w:numId w:val="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равном высоте вышки плюс 15 м.</w:t>
      </w:r>
    </w:p>
    <w:p w:rsidR="00323753" w:rsidRPr="006E5CA5" w:rsidRDefault="00323753" w:rsidP="00E40E48">
      <w:pPr>
        <w:pStyle w:val="2"/>
        <w:numPr>
          <w:ilvl w:val="0"/>
          <w:numId w:val="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равном высоте вышки плюс 20 м.</w:t>
      </w:r>
    </w:p>
    <w:p w:rsidR="00323753" w:rsidRPr="006E5CA5" w:rsidRDefault="00323753" w:rsidP="00E40E48">
      <w:pPr>
        <w:pStyle w:val="2"/>
        <w:numPr>
          <w:ilvl w:val="0"/>
          <w:numId w:val="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равном высоте вышки плюс 25 м.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0822B2" w:rsidRPr="006E5CA5" w:rsidRDefault="000822B2" w:rsidP="000822B2"/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A05875" w:rsidP="00A0587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10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Какое расстояние должно быть от устья </w:t>
      </w:r>
      <w:proofErr w:type="spell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бурящейся</w:t>
      </w:r>
      <w:proofErr w:type="spell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скважины до установок (агрегатов) для освоения и ремонта скважин?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4.1 </w:t>
      </w:r>
      <w:r w:rsidR="00A0583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№ П3-05 Р-0354 ЮЛ-099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A05875" w:rsidRPr="006E5CA5" w:rsidRDefault="00A05875" w:rsidP="00A0587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a4"/>
        <w:numPr>
          <w:ilvl w:val="0"/>
          <w:numId w:val="10"/>
        </w:numPr>
        <w:spacing w:after="0"/>
        <w:ind w:left="851" w:hanging="425"/>
        <w:rPr>
          <w:rStyle w:val="a3"/>
          <w:rFonts w:ascii="Times New Roman" w:hAnsi="Times New Roman"/>
          <w:i w:val="0"/>
          <w:sz w:val="24"/>
          <w:szCs w:val="24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</w:rPr>
        <w:t>В соответствии с инструкциями завода-изготовителя, но не менее 5 м</w:t>
      </w:r>
      <w:r w:rsidR="00A05875" w:rsidRPr="006E5CA5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323753" w:rsidRPr="006E5CA5" w:rsidRDefault="00323753" w:rsidP="00E40E48">
      <w:pPr>
        <w:pStyle w:val="2"/>
        <w:numPr>
          <w:ilvl w:val="0"/>
          <w:numId w:val="10"/>
        </w:numPr>
        <w:ind w:left="851" w:hanging="425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соответствии с инструкциями завода-изготовителя, но не менее 8 м</w:t>
      </w:r>
      <w:r w:rsidR="00A0587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10"/>
        </w:numPr>
        <w:ind w:left="851" w:hanging="425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соответствии с инструкциями завода-изготовителя, но не менее 10 м</w:t>
      </w:r>
      <w:r w:rsidR="00A0587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0E48">
      <w:pPr>
        <w:pStyle w:val="2"/>
        <w:numPr>
          <w:ilvl w:val="0"/>
          <w:numId w:val="10"/>
        </w:numPr>
        <w:ind w:left="851" w:hanging="425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соответствии с инструкциями завода-изготовителя, но не менее 2 м</w:t>
      </w:r>
      <w:r w:rsidR="00A05875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072802" w:rsidRPr="006E5CA5" w:rsidRDefault="00072802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072802" w:rsidRPr="006E5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875" w:rsidRPr="006E5CA5" w:rsidRDefault="001429CF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№2</w:t>
      </w:r>
    </w:p>
    <w:p w:rsidR="00072802" w:rsidRPr="006E5CA5" w:rsidRDefault="00072802" w:rsidP="00072802"/>
    <w:p w:rsidR="00323753" w:rsidRPr="006E5CA5" w:rsidRDefault="00A05875" w:rsidP="00A05875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1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Кем разрабатывается схема обвязки устья скважин противовыбросовым оборудованием при бурении, текущем, капитальном ремонте и освоении скважин?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4.8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A05875" w:rsidRPr="006E5CA5" w:rsidRDefault="00A05875" w:rsidP="00A0587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Подрядчиком</w:t>
      </w:r>
    </w:p>
    <w:p w:rsidR="00323753" w:rsidRPr="006E5CA5" w:rsidRDefault="00323753" w:rsidP="00E40E48">
      <w:pPr>
        <w:pStyle w:val="2"/>
        <w:numPr>
          <w:ilvl w:val="0"/>
          <w:numId w:val="1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Заказчиком</w:t>
      </w:r>
    </w:p>
    <w:p w:rsidR="00323753" w:rsidRPr="006E5CA5" w:rsidRDefault="00323753" w:rsidP="00E40E48">
      <w:pPr>
        <w:pStyle w:val="2"/>
        <w:numPr>
          <w:ilvl w:val="0"/>
          <w:numId w:val="1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Противофонтанной службой</w:t>
      </w:r>
    </w:p>
    <w:p w:rsidR="00323753" w:rsidRPr="006E5CA5" w:rsidRDefault="00323753" w:rsidP="00E40E48">
      <w:pPr>
        <w:pStyle w:val="2"/>
        <w:numPr>
          <w:ilvl w:val="0"/>
          <w:numId w:val="1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Ростехнадзором</w:t>
      </w:r>
      <w:proofErr w:type="spellEnd"/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E4208A" w:rsidRPr="006E5CA5" w:rsidRDefault="00E4208A" w:rsidP="00E4208A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</w:p>
    <w:p w:rsidR="00323753" w:rsidRPr="006E5CA5" w:rsidRDefault="00A05875" w:rsidP="00E4208A">
      <w:pPr>
        <w:pStyle w:val="2"/>
        <w:ind w:left="0" w:firstLine="0"/>
        <w:jc w:val="left"/>
        <w:rPr>
          <w:rFonts w:eastAsiaTheme="minorHAnsi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2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С кем согласовывается схема обвязки устья скважин противовыбросовым оборудованием при бурении, текущем</w:t>
      </w:r>
      <w:r w:rsidR="00E4208A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, капитальном ремонте и освоении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скважин?</w:t>
      </w:r>
      <w:r w:rsidR="00E4208A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4.8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="00E4208A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E4208A" w:rsidRPr="006E5CA5" w:rsidRDefault="00E4208A" w:rsidP="00E4208A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Подрядчиком</w:t>
      </w:r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1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Заказчиком</w:t>
      </w:r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1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Противофонтанной службой</w:t>
      </w:r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E4208A" w:rsidRPr="006E5CA5" w:rsidRDefault="00E4208A" w:rsidP="00E40E48">
      <w:pPr>
        <w:pStyle w:val="2"/>
        <w:numPr>
          <w:ilvl w:val="0"/>
          <w:numId w:val="1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Ответы 2 и 3 верны;</w:t>
      </w:r>
    </w:p>
    <w:p w:rsidR="00E4208A" w:rsidRPr="006E5CA5" w:rsidRDefault="00323753" w:rsidP="00E40E48">
      <w:pPr>
        <w:pStyle w:val="2"/>
        <w:numPr>
          <w:ilvl w:val="0"/>
          <w:numId w:val="1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Ростехнадзором</w:t>
      </w:r>
      <w:proofErr w:type="spellEnd"/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323753" w:rsidRPr="006E5CA5" w:rsidRDefault="00323753" w:rsidP="00E4208A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E4208A" w:rsidP="00E4208A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3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: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Кем утверждается схема обвязки устья скважин противовыбросовым оборудованием при бурении, текущем, капитальном ремонте и освоении скважин?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4.8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E4208A" w:rsidRPr="006E5CA5" w:rsidRDefault="00E4208A" w:rsidP="00E4208A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Техническим руководителем подрядчика</w:t>
      </w:r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1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Техническим руководителем заказчика</w:t>
      </w:r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1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Руководителем противофонтанной службы</w:t>
      </w:r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;</w:t>
      </w:r>
    </w:p>
    <w:p w:rsidR="00323753" w:rsidRPr="006E5CA5" w:rsidRDefault="00323753" w:rsidP="00E40E48">
      <w:pPr>
        <w:pStyle w:val="2"/>
        <w:numPr>
          <w:ilvl w:val="0"/>
          <w:numId w:val="1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Руководителем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Ростехнадзора</w:t>
      </w:r>
      <w:proofErr w:type="spellEnd"/>
      <w:r w:rsidR="00E4208A"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822339" w:rsidRPr="006E5CA5" w:rsidRDefault="00822339" w:rsidP="00E4208A">
      <w:pPr>
        <w:pStyle w:val="2"/>
        <w:ind w:left="0" w:firstLine="0"/>
        <w:jc w:val="left"/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</w:pPr>
    </w:p>
    <w:p w:rsidR="00323753" w:rsidRPr="006E5CA5" w:rsidRDefault="00E4208A" w:rsidP="00E4208A">
      <w:pPr>
        <w:pStyle w:val="2"/>
        <w:ind w:left="0" w:firstLine="0"/>
        <w:jc w:val="left"/>
        <w:rPr>
          <w:rFonts w:eastAsiaTheme="minorHAnsi"/>
          <w:lang w:eastAsia="en-US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4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По какому документу должны выполняться все одновременные работы на кустовой площадке (обустройство, бурение, освоение, ремонт, ГРП, эксплуатация скважин, и т.д.)?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4.9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E4208A" w:rsidRPr="006E5CA5" w:rsidRDefault="00E4208A" w:rsidP="00E4208A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gram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Наряд-допуску</w:t>
      </w:r>
      <w:proofErr w:type="gramEnd"/>
    </w:p>
    <w:p w:rsidR="00323753" w:rsidRPr="006E5CA5" w:rsidRDefault="00323753" w:rsidP="00E40E48">
      <w:pPr>
        <w:pStyle w:val="2"/>
        <w:numPr>
          <w:ilvl w:val="0"/>
          <w:numId w:val="1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Совмещенному плану-графику</w:t>
      </w:r>
    </w:p>
    <w:p w:rsidR="00323753" w:rsidRPr="006E5CA5" w:rsidRDefault="00323753" w:rsidP="00E40E48">
      <w:pPr>
        <w:pStyle w:val="2"/>
        <w:numPr>
          <w:ilvl w:val="0"/>
          <w:numId w:val="1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Приказу по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Ростехнадзору</w:t>
      </w:r>
      <w:proofErr w:type="spellEnd"/>
    </w:p>
    <w:p w:rsidR="00323753" w:rsidRPr="006E5CA5" w:rsidRDefault="00323753" w:rsidP="00E40E48">
      <w:pPr>
        <w:pStyle w:val="2"/>
        <w:numPr>
          <w:ilvl w:val="0"/>
          <w:numId w:val="1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регламентируется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E4208A" w:rsidP="00E4208A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Вопрос</w:t>
      </w:r>
      <w:r w:rsidR="00072802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5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Кто составляет совмещенный план-график при одновременных работах на кустовой площадке?</w:t>
      </w:r>
      <w:r w:rsidR="003619AB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4.10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="003619AB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E4208A" w:rsidRPr="006E5CA5" w:rsidRDefault="00E4208A" w:rsidP="00E4208A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Подрядчик</w:t>
      </w:r>
    </w:p>
    <w:p w:rsidR="00323753" w:rsidRPr="006E5CA5" w:rsidRDefault="00323753" w:rsidP="00E40E48">
      <w:pPr>
        <w:pStyle w:val="2"/>
        <w:numPr>
          <w:ilvl w:val="0"/>
          <w:numId w:val="1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</w:t>
      </w:r>
    </w:p>
    <w:p w:rsidR="00323753" w:rsidRPr="006E5CA5" w:rsidRDefault="00323753" w:rsidP="00E40E48">
      <w:pPr>
        <w:pStyle w:val="2"/>
        <w:numPr>
          <w:ilvl w:val="0"/>
          <w:numId w:val="1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Противофонтанная служба</w:t>
      </w:r>
    </w:p>
    <w:p w:rsidR="00323753" w:rsidRPr="006E5CA5" w:rsidRDefault="00323753" w:rsidP="00E40E48">
      <w:pPr>
        <w:pStyle w:val="2"/>
        <w:numPr>
          <w:ilvl w:val="0"/>
          <w:numId w:val="1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</w:t>
      </w:r>
      <w:proofErr w:type="spellEnd"/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072802" w:rsidRPr="006E5CA5" w:rsidRDefault="00072802" w:rsidP="00072802"/>
    <w:p w:rsidR="00323753" w:rsidRPr="006E5CA5" w:rsidRDefault="00E4208A" w:rsidP="003619AB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6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Когда не оформляется совмещенный план-график на кустовой площадке?</w:t>
      </w:r>
      <w:r w:rsidR="003619AB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4.10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="003619AB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3619AB" w:rsidRPr="006E5CA5" w:rsidRDefault="003619AB" w:rsidP="003619AB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lastRenderedPageBreak/>
        <w:t>При производстве работ силами одной организации</w:t>
      </w:r>
    </w:p>
    <w:p w:rsidR="00323753" w:rsidRPr="006E5CA5" w:rsidRDefault="00323753" w:rsidP="00E40E48">
      <w:pPr>
        <w:pStyle w:val="2"/>
        <w:numPr>
          <w:ilvl w:val="0"/>
          <w:numId w:val="1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При производстве работ силами двух организации </w:t>
      </w:r>
    </w:p>
    <w:p w:rsidR="00323753" w:rsidRPr="006E5CA5" w:rsidRDefault="00323753" w:rsidP="00E40E48">
      <w:pPr>
        <w:pStyle w:val="2"/>
        <w:numPr>
          <w:ilvl w:val="0"/>
          <w:numId w:val="1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При производстве работ с разрешения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Ростехнадзора</w:t>
      </w:r>
      <w:proofErr w:type="spellEnd"/>
    </w:p>
    <w:p w:rsidR="00323753" w:rsidRPr="006E5CA5" w:rsidRDefault="00323753" w:rsidP="00E40E48">
      <w:pPr>
        <w:pStyle w:val="2"/>
        <w:numPr>
          <w:ilvl w:val="0"/>
          <w:numId w:val="1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При производстве работ согласованных с противофонтанной службой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CE4495" w:rsidP="00480AF5">
      <w:pPr>
        <w:pStyle w:val="2"/>
        <w:spacing w:before="240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7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Где должны быть изложены права, обязанности и ответственность работников, занятых производством одновременных работ на кустовой площадке?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4.11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ЮЛ-099)</w:t>
      </w:r>
    </w:p>
    <w:p w:rsidR="00CE4495" w:rsidRPr="006E5CA5" w:rsidRDefault="00CE4495" w:rsidP="00CE449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должностных инструкциях</w:t>
      </w:r>
    </w:p>
    <w:p w:rsidR="00323753" w:rsidRPr="006E5CA5" w:rsidRDefault="00323753" w:rsidP="00E40E48">
      <w:pPr>
        <w:pStyle w:val="2"/>
        <w:numPr>
          <w:ilvl w:val="0"/>
          <w:numId w:val="1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инструкции завода-изготовителя</w:t>
      </w:r>
    </w:p>
    <w:p w:rsidR="00323753" w:rsidRPr="006E5CA5" w:rsidRDefault="00323753" w:rsidP="00E40E48">
      <w:pPr>
        <w:pStyle w:val="2"/>
        <w:numPr>
          <w:ilvl w:val="0"/>
          <w:numId w:val="1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совмещенном плане-графике</w:t>
      </w:r>
    </w:p>
    <w:p w:rsidR="00323753" w:rsidRPr="006E5CA5" w:rsidRDefault="00323753" w:rsidP="00E40E48">
      <w:pPr>
        <w:pStyle w:val="2"/>
        <w:numPr>
          <w:ilvl w:val="0"/>
          <w:numId w:val="1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Федеральном законе от 21.07.1997 № 116-ФЗ</w:t>
      </w:r>
      <w:proofErr w:type="gram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«О</w:t>
      </w:r>
      <w:proofErr w:type="gramEnd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 промышленной безопасности опасных производственных объектов»</w:t>
      </w:r>
    </w:p>
    <w:p w:rsidR="00CE4495" w:rsidRPr="006E5CA5" w:rsidRDefault="00CE4495" w:rsidP="00CE4495"/>
    <w:p w:rsidR="00323753" w:rsidRPr="006E5CA5" w:rsidRDefault="00CE4495" w:rsidP="00CE449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8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Кто являются ответственными руководителями работ, производящих одновременные работы на кустовой площадке? 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(П. 4.12 </w:t>
      </w:r>
      <w:r w:rsidR="00480AF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№ П3-05 Р-0354 ЮЛ-099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)</w:t>
      </w:r>
    </w:p>
    <w:p w:rsidR="00CE4495" w:rsidRPr="006E5CA5" w:rsidRDefault="00CE4495" w:rsidP="00CE4495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Руководители структурных подразделений организаций</w:t>
      </w:r>
    </w:p>
    <w:p w:rsidR="00323753" w:rsidRPr="006E5CA5" w:rsidRDefault="00323753" w:rsidP="00E40E48">
      <w:pPr>
        <w:pStyle w:val="2"/>
        <w:numPr>
          <w:ilvl w:val="0"/>
          <w:numId w:val="1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Руководители Заказчика</w:t>
      </w:r>
    </w:p>
    <w:p w:rsidR="00323753" w:rsidRPr="006E5CA5" w:rsidRDefault="00323753" w:rsidP="00E40E48">
      <w:pPr>
        <w:pStyle w:val="2"/>
        <w:numPr>
          <w:ilvl w:val="0"/>
          <w:numId w:val="1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Руководители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Ростехнадзора</w:t>
      </w:r>
      <w:proofErr w:type="spellEnd"/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822339" w:rsidRPr="006E5CA5" w:rsidRDefault="00822339" w:rsidP="006A28E1">
      <w:pPr>
        <w:pStyle w:val="a5"/>
        <w:spacing w:after="0"/>
        <w:rPr>
          <w:rStyle w:val="a3"/>
          <w:b/>
          <w:i w:val="0"/>
        </w:rPr>
      </w:pPr>
    </w:p>
    <w:p w:rsidR="006A28E1" w:rsidRPr="006E5CA5" w:rsidRDefault="00CE4495" w:rsidP="006A28E1">
      <w:pPr>
        <w:pStyle w:val="a5"/>
        <w:spacing w:after="0"/>
        <w:rPr>
          <w:rStyle w:val="a3"/>
          <w:b/>
          <w:i w:val="0"/>
        </w:rPr>
      </w:pPr>
      <w:r w:rsidRPr="006E5CA5">
        <w:rPr>
          <w:rStyle w:val="a3"/>
          <w:b/>
          <w:i w:val="0"/>
        </w:rPr>
        <w:t>Вопрос</w:t>
      </w:r>
      <w:r w:rsidR="00072802" w:rsidRPr="006E5CA5">
        <w:rPr>
          <w:rStyle w:val="a3"/>
          <w:b/>
          <w:i w:val="0"/>
        </w:rPr>
        <w:t xml:space="preserve"> 9</w:t>
      </w:r>
      <w:r w:rsidRPr="006E5CA5">
        <w:rPr>
          <w:rStyle w:val="a3"/>
          <w:b/>
          <w:i w:val="0"/>
        </w:rPr>
        <w:t xml:space="preserve">: </w:t>
      </w:r>
      <w:r w:rsidR="00323753" w:rsidRPr="006E5CA5">
        <w:rPr>
          <w:rStyle w:val="a3"/>
          <w:b/>
          <w:i w:val="0"/>
        </w:rPr>
        <w:t>Что обязан предоставить Подрядчик, перед началом производства работ Заказчику?</w:t>
      </w:r>
      <w:r w:rsidR="006A28E1" w:rsidRPr="006E5CA5">
        <w:rPr>
          <w:rStyle w:val="a3"/>
          <w:b/>
          <w:i w:val="0"/>
        </w:rPr>
        <w:t xml:space="preserve"> </w:t>
      </w:r>
      <w:proofErr w:type="gramStart"/>
      <w:r w:rsidR="006A28E1" w:rsidRPr="006E5CA5">
        <w:rPr>
          <w:rStyle w:val="a3"/>
          <w:b/>
          <w:i w:val="0"/>
        </w:rPr>
        <w:t>(П.3.1.3.</w:t>
      </w:r>
      <w:proofErr w:type="gramEnd"/>
      <w:r w:rsidR="006A28E1" w:rsidRPr="006E5CA5">
        <w:rPr>
          <w:rStyle w:val="a3"/>
          <w:b/>
          <w:i w:val="0"/>
        </w:rPr>
        <w:t xml:space="preserve"> № </w:t>
      </w:r>
      <w:proofErr w:type="gramStart"/>
      <w:r w:rsidR="006A28E1" w:rsidRPr="006E5CA5">
        <w:rPr>
          <w:rStyle w:val="a3"/>
          <w:b/>
          <w:i w:val="0"/>
        </w:rPr>
        <w:t>П3-05 Р-0016 ЮЛ-099)</w:t>
      </w:r>
      <w:proofErr w:type="gramEnd"/>
    </w:p>
    <w:p w:rsidR="00323753" w:rsidRPr="006E5CA5" w:rsidRDefault="006A28E1" w:rsidP="006A28E1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1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Копии, ответственных за подготовку мест производства работ повышенной опасности</w:t>
      </w:r>
    </w:p>
    <w:p w:rsidR="00323753" w:rsidRPr="006E5CA5" w:rsidRDefault="00323753" w:rsidP="00E40E48">
      <w:pPr>
        <w:pStyle w:val="2"/>
        <w:numPr>
          <w:ilvl w:val="0"/>
          <w:numId w:val="1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Копии приказов о назначении лиц, ответственных за производство работ повышенной опасности</w:t>
      </w:r>
    </w:p>
    <w:p w:rsidR="00323753" w:rsidRPr="006E5CA5" w:rsidRDefault="00323753" w:rsidP="00E40E48">
      <w:pPr>
        <w:pStyle w:val="2"/>
        <w:numPr>
          <w:ilvl w:val="0"/>
          <w:numId w:val="1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Список должностных лиц, отвечающих за вопросы ПБОТОС</w:t>
      </w:r>
    </w:p>
    <w:p w:rsidR="00323753" w:rsidRPr="006E5CA5" w:rsidRDefault="00323753" w:rsidP="00E40E48">
      <w:pPr>
        <w:pStyle w:val="2"/>
        <w:numPr>
          <w:ilvl w:val="0"/>
          <w:numId w:val="1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Наряд-допуск</w:t>
      </w:r>
    </w:p>
    <w:p w:rsidR="006A28E1" w:rsidRPr="006E5CA5" w:rsidRDefault="006A28E1" w:rsidP="00E40E48">
      <w:pPr>
        <w:pStyle w:val="a4"/>
        <w:numPr>
          <w:ilvl w:val="0"/>
          <w:numId w:val="19"/>
        </w:numPr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Ответы 1, 2, 3 верны</w:t>
      </w:r>
    </w:p>
    <w:p w:rsidR="006A28E1" w:rsidRPr="006E5CA5" w:rsidRDefault="006A28E1" w:rsidP="00E40E48">
      <w:pPr>
        <w:pStyle w:val="a4"/>
        <w:numPr>
          <w:ilvl w:val="0"/>
          <w:numId w:val="19"/>
        </w:numPr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Все ответы верны.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F655F4" w:rsidP="00F655F4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10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Кто утверждает наряд-допуск при производстве огневых или газоопасных работ на действующем объекте Заказчика?</w:t>
      </w:r>
      <w:r w:rsidR="006A28E1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6A28E1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П.3.1.12</w:t>
      </w:r>
      <w:r w:rsidR="006A28E1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.</w:t>
      </w:r>
      <w:proofErr w:type="gramEnd"/>
      <w:r w:rsidR="006A28E1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Р-0016 ЮЛ-099)</w:t>
      </w:r>
    </w:p>
    <w:p w:rsidR="00F655F4" w:rsidRPr="006E5CA5" w:rsidRDefault="00F655F4" w:rsidP="00F655F4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Подрядчик</w:t>
      </w:r>
    </w:p>
    <w:p w:rsidR="00323753" w:rsidRPr="006E5CA5" w:rsidRDefault="00323753" w:rsidP="00E40E48">
      <w:pPr>
        <w:pStyle w:val="2"/>
        <w:numPr>
          <w:ilvl w:val="0"/>
          <w:numId w:val="2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</w:t>
      </w:r>
    </w:p>
    <w:p w:rsidR="00323753" w:rsidRPr="006E5CA5" w:rsidRDefault="00323753" w:rsidP="00E40E48">
      <w:pPr>
        <w:pStyle w:val="2"/>
        <w:numPr>
          <w:ilvl w:val="0"/>
          <w:numId w:val="2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Противофонтанная служба</w:t>
      </w:r>
    </w:p>
    <w:p w:rsidR="00323753" w:rsidRPr="006E5CA5" w:rsidRDefault="00323753" w:rsidP="00E40E48">
      <w:pPr>
        <w:pStyle w:val="2"/>
        <w:numPr>
          <w:ilvl w:val="0"/>
          <w:numId w:val="2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</w:t>
      </w:r>
      <w:proofErr w:type="spellEnd"/>
    </w:p>
    <w:p w:rsidR="00072802" w:rsidRPr="006E5CA5" w:rsidRDefault="00072802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072802" w:rsidRPr="006E5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53" w:rsidRPr="006E5CA5" w:rsidRDefault="00072802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№3</w:t>
      </w:r>
    </w:p>
    <w:p w:rsidR="00072802" w:rsidRPr="006E5CA5" w:rsidRDefault="00072802" w:rsidP="00F655F4">
      <w:pPr>
        <w:pStyle w:val="2"/>
        <w:tabs>
          <w:tab w:val="left" w:pos="142"/>
        </w:tabs>
        <w:ind w:left="0"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u w:val="none"/>
        </w:rPr>
      </w:pPr>
    </w:p>
    <w:p w:rsidR="00323753" w:rsidRPr="006E5CA5" w:rsidRDefault="00F655F4" w:rsidP="00F655F4">
      <w:pPr>
        <w:pStyle w:val="2"/>
        <w:tabs>
          <w:tab w:val="left" w:pos="142"/>
        </w:tabs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1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Кто утверждает наряд-допуск при производстве огневых или газоопасных работ в случае производства огневых и газоопасных работ вне объекта Заказчика?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(П.3.1.12.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Р-0016 ЮЛ-099)</w:t>
      </w:r>
      <w:proofErr w:type="gramEnd"/>
    </w:p>
    <w:p w:rsidR="00F655F4" w:rsidRPr="006E5CA5" w:rsidRDefault="00F655F4" w:rsidP="00F655F4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Подрядчик</w:t>
      </w:r>
    </w:p>
    <w:p w:rsidR="00323753" w:rsidRPr="006E5CA5" w:rsidRDefault="00323753" w:rsidP="00E40E48">
      <w:pPr>
        <w:pStyle w:val="2"/>
        <w:numPr>
          <w:ilvl w:val="0"/>
          <w:numId w:val="2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</w:t>
      </w:r>
    </w:p>
    <w:p w:rsidR="00323753" w:rsidRPr="006E5CA5" w:rsidRDefault="00323753" w:rsidP="00E40E48">
      <w:pPr>
        <w:pStyle w:val="2"/>
        <w:numPr>
          <w:ilvl w:val="0"/>
          <w:numId w:val="2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Противофонтанная служба</w:t>
      </w:r>
    </w:p>
    <w:p w:rsidR="00323753" w:rsidRPr="006E5CA5" w:rsidRDefault="00323753" w:rsidP="00E40E48">
      <w:pPr>
        <w:pStyle w:val="2"/>
        <w:numPr>
          <w:ilvl w:val="0"/>
          <w:numId w:val="2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</w:t>
      </w:r>
      <w:proofErr w:type="spellEnd"/>
    </w:p>
    <w:p w:rsidR="00072802" w:rsidRPr="006E5CA5" w:rsidRDefault="00072802" w:rsidP="000D3A4A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F655F4" w:rsidP="000D3A4A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2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Что входит в состав минимального перечня работ повышенной производственной опасности, выполняемых по наряду-допуску на кустовой площадке?</w:t>
      </w:r>
      <w:r w:rsidR="000D3A4A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0D3A4A"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>(П. 3.10 РД 08-435-02)</w:t>
      </w:r>
    </w:p>
    <w:p w:rsidR="00F655F4" w:rsidRPr="006E5CA5" w:rsidRDefault="00F655F4" w:rsidP="00F655F4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Передвижение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вышечно</w:t>
      </w:r>
      <w:proofErr w:type="spellEnd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-лебедочного блока буровой установки</w:t>
      </w:r>
    </w:p>
    <w:p w:rsidR="00323753" w:rsidRPr="006E5CA5" w:rsidRDefault="00323753" w:rsidP="00E40E48">
      <w:pPr>
        <w:pStyle w:val="2"/>
        <w:numPr>
          <w:ilvl w:val="0"/>
          <w:numId w:val="2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Демонтаж буровой установки</w:t>
      </w:r>
    </w:p>
    <w:p w:rsidR="00323753" w:rsidRPr="006E5CA5" w:rsidRDefault="00323753" w:rsidP="00E40E48">
      <w:pPr>
        <w:pStyle w:val="2"/>
        <w:numPr>
          <w:ilvl w:val="0"/>
          <w:numId w:val="2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Монтаж (демонтаж) передвижных агрегатов для освоения и ремонта скважин</w:t>
      </w:r>
    </w:p>
    <w:p w:rsidR="00323753" w:rsidRPr="006E5CA5" w:rsidRDefault="00323753" w:rsidP="00E40E48">
      <w:pPr>
        <w:pStyle w:val="2"/>
        <w:numPr>
          <w:ilvl w:val="0"/>
          <w:numId w:val="2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Электрогазосварочные и другие виды огневых работ</w:t>
      </w:r>
    </w:p>
    <w:p w:rsidR="00323753" w:rsidRPr="006E5CA5" w:rsidRDefault="00323753" w:rsidP="00E40E48">
      <w:pPr>
        <w:pStyle w:val="2"/>
        <w:numPr>
          <w:ilvl w:val="0"/>
          <w:numId w:val="2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Обвязка и подключение скважин к действующим системам сбора</w:t>
      </w:r>
    </w:p>
    <w:p w:rsidR="000D3A4A" w:rsidRPr="006E5CA5" w:rsidRDefault="000D3A4A" w:rsidP="00E40E48">
      <w:pPr>
        <w:pStyle w:val="2"/>
        <w:numPr>
          <w:ilvl w:val="0"/>
          <w:numId w:val="2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Все вышеперечисленные ответы.</w:t>
      </w:r>
    </w:p>
    <w:p w:rsidR="00072802" w:rsidRPr="006E5CA5" w:rsidRDefault="00072802" w:rsidP="000D3A4A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0D3A4A" w:rsidP="000D3A4A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3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Что входит в состав минимального перечня работ повышенной производственной опасности, выполняемых по наряду-допуску на кустовой площадке?</w:t>
      </w:r>
      <w:r w:rsidRPr="006E5CA5">
        <w:rPr>
          <w:rFonts w:ascii="Times New Roman" w:eastAsiaTheme="minorHAnsi" w:hAnsi="Times New Roman"/>
          <w:iCs/>
          <w:sz w:val="24"/>
          <w:szCs w:val="24"/>
          <w:u w:val="none"/>
          <w:lang w:eastAsia="en-US"/>
        </w:rPr>
        <w:t xml:space="preserve"> (П. 3.10 РД 08-435-02)</w:t>
      </w:r>
    </w:p>
    <w:p w:rsidR="000D3A4A" w:rsidRPr="006E5CA5" w:rsidRDefault="000D3A4A" w:rsidP="000D3A4A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3"/>
        </w:numPr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ГРП</w:t>
      </w:r>
    </w:p>
    <w:p w:rsidR="00323753" w:rsidRPr="006E5CA5" w:rsidRDefault="00323753" w:rsidP="00E40E48">
      <w:pPr>
        <w:pStyle w:val="2"/>
        <w:numPr>
          <w:ilvl w:val="0"/>
          <w:numId w:val="23"/>
        </w:numPr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Газоопасные работы</w:t>
      </w:r>
    </w:p>
    <w:p w:rsidR="00323753" w:rsidRPr="006E5CA5" w:rsidRDefault="00323753" w:rsidP="00E40E48">
      <w:pPr>
        <w:pStyle w:val="2"/>
        <w:numPr>
          <w:ilvl w:val="0"/>
          <w:numId w:val="23"/>
        </w:numPr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Рекультивация территории кустовой площадки, амбаров</w:t>
      </w:r>
    </w:p>
    <w:p w:rsidR="00323753" w:rsidRPr="006E5CA5" w:rsidRDefault="00323753" w:rsidP="00E40E48">
      <w:pPr>
        <w:pStyle w:val="2"/>
        <w:numPr>
          <w:ilvl w:val="0"/>
          <w:numId w:val="23"/>
        </w:numPr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Перфорация, освоение скважин</w:t>
      </w:r>
    </w:p>
    <w:p w:rsidR="000D3A4A" w:rsidRPr="006E5CA5" w:rsidRDefault="00323753" w:rsidP="00E40E48">
      <w:pPr>
        <w:pStyle w:val="2"/>
        <w:numPr>
          <w:ilvl w:val="0"/>
          <w:numId w:val="23"/>
        </w:numPr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Производство работ грузоподъемными машинами вблизи ЛЭП</w:t>
      </w:r>
    </w:p>
    <w:p w:rsidR="000D3A4A" w:rsidRPr="006E5CA5" w:rsidRDefault="000D3A4A" w:rsidP="00E40E48">
      <w:pPr>
        <w:pStyle w:val="2"/>
        <w:numPr>
          <w:ilvl w:val="0"/>
          <w:numId w:val="23"/>
        </w:numPr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Все вышеперечисленные ответы.</w:t>
      </w:r>
    </w:p>
    <w:p w:rsidR="00072802" w:rsidRPr="006E5CA5" w:rsidRDefault="00072802" w:rsidP="00DE552D">
      <w:pPr>
        <w:jc w:val="both"/>
        <w:rPr>
          <w:rStyle w:val="a3"/>
          <w:b/>
          <w:i w:val="0"/>
        </w:rPr>
      </w:pPr>
    </w:p>
    <w:p w:rsidR="00DE552D" w:rsidRPr="006E5CA5" w:rsidRDefault="00DE552D" w:rsidP="00DE552D">
      <w:pPr>
        <w:jc w:val="both"/>
        <w:rPr>
          <w:rStyle w:val="a3"/>
          <w:iCs w:val="0"/>
        </w:rPr>
      </w:pPr>
      <w:r w:rsidRPr="006E5CA5">
        <w:rPr>
          <w:rStyle w:val="a3"/>
          <w:b/>
          <w:i w:val="0"/>
        </w:rPr>
        <w:t>Вопрос</w:t>
      </w:r>
      <w:r w:rsidR="00072802" w:rsidRPr="006E5CA5">
        <w:rPr>
          <w:rStyle w:val="a3"/>
          <w:b/>
          <w:i w:val="0"/>
        </w:rPr>
        <w:t xml:space="preserve"> 4</w:t>
      </w:r>
      <w:r w:rsidRPr="006E5CA5">
        <w:rPr>
          <w:rStyle w:val="a3"/>
          <w:b/>
          <w:i w:val="0"/>
        </w:rPr>
        <w:t xml:space="preserve">: </w:t>
      </w:r>
      <w:r w:rsidR="00323753" w:rsidRPr="006E5CA5">
        <w:rPr>
          <w:rStyle w:val="a3"/>
          <w:b/>
          <w:i w:val="0"/>
        </w:rPr>
        <w:t xml:space="preserve">Что должно быть </w:t>
      </w:r>
      <w:proofErr w:type="gramStart"/>
      <w:r w:rsidR="00323753" w:rsidRPr="006E5CA5">
        <w:rPr>
          <w:rStyle w:val="a3"/>
          <w:b/>
          <w:i w:val="0"/>
        </w:rPr>
        <w:t>разработано и утверждено</w:t>
      </w:r>
      <w:proofErr w:type="gramEnd"/>
      <w:r w:rsidR="00323753" w:rsidRPr="006E5CA5">
        <w:rPr>
          <w:rStyle w:val="a3"/>
          <w:b/>
          <w:i w:val="0"/>
        </w:rPr>
        <w:t xml:space="preserve"> на каждый вид работ?</w:t>
      </w:r>
      <w:r w:rsidRPr="006E5CA5">
        <w:rPr>
          <w:rStyle w:val="a3"/>
          <w:b/>
          <w:i w:val="0"/>
        </w:rPr>
        <w:t xml:space="preserve"> </w:t>
      </w:r>
      <w:proofErr w:type="gramStart"/>
      <w:r w:rsidRPr="006E5CA5">
        <w:rPr>
          <w:rStyle w:val="a3"/>
          <w:b/>
          <w:i w:val="0"/>
        </w:rPr>
        <w:t>(П.3.1.3.</w:t>
      </w:r>
      <w:proofErr w:type="gramEnd"/>
      <w:r w:rsidRPr="006E5CA5">
        <w:rPr>
          <w:rStyle w:val="a3"/>
          <w:b/>
          <w:i w:val="0"/>
        </w:rPr>
        <w:t xml:space="preserve"> № </w:t>
      </w:r>
      <w:proofErr w:type="gramStart"/>
      <w:r w:rsidRPr="006E5CA5">
        <w:rPr>
          <w:rStyle w:val="a3"/>
          <w:b/>
          <w:i w:val="0"/>
        </w:rPr>
        <w:t>П3-05 Р-0016 ЮЛ-099)</w:t>
      </w:r>
      <w:r w:rsidRPr="006E5CA5">
        <w:rPr>
          <w:rStyle w:val="a3"/>
          <w:iCs w:val="0"/>
        </w:rPr>
        <w:t xml:space="preserve"> </w:t>
      </w:r>
      <w:proofErr w:type="gramEnd"/>
    </w:p>
    <w:p w:rsidR="00DE552D" w:rsidRPr="006E5CA5" w:rsidRDefault="00DE552D" w:rsidP="00DE552D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Инструкция по безопасному ведению данных работ</w:t>
      </w:r>
    </w:p>
    <w:p w:rsidR="00323753" w:rsidRPr="006E5CA5" w:rsidRDefault="00323753" w:rsidP="00E40E48">
      <w:pPr>
        <w:pStyle w:val="2"/>
        <w:numPr>
          <w:ilvl w:val="0"/>
          <w:numId w:val="2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Инструктаж</w:t>
      </w:r>
    </w:p>
    <w:p w:rsidR="00323753" w:rsidRPr="006E5CA5" w:rsidRDefault="00323753" w:rsidP="00E40E48">
      <w:pPr>
        <w:pStyle w:val="2"/>
        <w:numPr>
          <w:ilvl w:val="0"/>
          <w:numId w:val="2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Технологический регламент</w:t>
      </w:r>
    </w:p>
    <w:p w:rsidR="00072802" w:rsidRPr="006E5CA5" w:rsidRDefault="00072802" w:rsidP="00B2664E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DE552D" w:rsidP="00B2664E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5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Какой инструктаж должен быть проведен работникам с записью в наряде-допуске, </w:t>
      </w:r>
      <w:proofErr w:type="gram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при</w:t>
      </w:r>
      <w:proofErr w:type="gram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выполнение</w:t>
      </w:r>
      <w:proofErr w:type="gram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работ повышенной опасности?</w:t>
      </w:r>
      <w:r w:rsidR="00B2664E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B2664E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(П.4.1.4, 4.1.7.</w:t>
      </w:r>
      <w:proofErr w:type="gramEnd"/>
      <w:r w:rsidR="00B2664E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 № </w:t>
      </w:r>
      <w:proofErr w:type="gramStart"/>
      <w:r w:rsidR="00B2664E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Р-0016 ЮЛ-099)</w:t>
      </w:r>
      <w:proofErr w:type="gramEnd"/>
    </w:p>
    <w:p w:rsidR="00B2664E" w:rsidRPr="006E5CA5" w:rsidRDefault="00B2664E" w:rsidP="00B2664E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Вводный</w:t>
      </w:r>
    </w:p>
    <w:p w:rsidR="00323753" w:rsidRPr="006E5CA5" w:rsidRDefault="00323753" w:rsidP="00E40E48">
      <w:pPr>
        <w:pStyle w:val="2"/>
        <w:numPr>
          <w:ilvl w:val="0"/>
          <w:numId w:val="2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Первичный</w:t>
      </w:r>
    </w:p>
    <w:p w:rsidR="00323753" w:rsidRPr="006E5CA5" w:rsidRDefault="00323753" w:rsidP="00E40E48">
      <w:pPr>
        <w:pStyle w:val="2"/>
        <w:numPr>
          <w:ilvl w:val="0"/>
          <w:numId w:val="2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Повторный</w:t>
      </w:r>
    </w:p>
    <w:p w:rsidR="00072802" w:rsidRPr="006E5CA5" w:rsidRDefault="00323753" w:rsidP="00072802">
      <w:pPr>
        <w:pStyle w:val="2"/>
        <w:numPr>
          <w:ilvl w:val="0"/>
          <w:numId w:val="2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Целевой</w:t>
      </w:r>
    </w:p>
    <w:p w:rsidR="00072802" w:rsidRPr="006E5CA5" w:rsidRDefault="00072802" w:rsidP="00072802">
      <w:pPr>
        <w:pStyle w:val="2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</w:p>
    <w:p w:rsidR="00072802" w:rsidRPr="006E5CA5" w:rsidRDefault="00072802" w:rsidP="00072802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</w:rPr>
      </w:pPr>
    </w:p>
    <w:p w:rsidR="00214112" w:rsidRPr="006E5CA5" w:rsidRDefault="00214112" w:rsidP="00072802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</w:rPr>
        <w:sectPr w:rsidR="00214112" w:rsidRPr="006E5CA5" w:rsidSect="0007280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915AF" w:rsidRPr="006E5CA5" w:rsidRDefault="005915AF" w:rsidP="00072802">
      <w:pPr>
        <w:pStyle w:val="2"/>
        <w:ind w:left="0" w:firstLine="0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</w:rPr>
        <w:lastRenderedPageBreak/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</w:rPr>
        <w:t xml:space="preserve"> 6</w:t>
      </w:r>
      <w:r w:rsidRPr="006E5CA5">
        <w:rPr>
          <w:rStyle w:val="a3"/>
          <w:rFonts w:ascii="Times New Roman" w:hAnsi="Times New Roman"/>
          <w:i w:val="0"/>
          <w:sz w:val="24"/>
          <w:szCs w:val="24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</w:rPr>
        <w:t>Что составляется в случае проведения одновременных работ на кусте скважин двумя и более организациями, помимо совмещенного плана-графика?</w:t>
      </w:r>
      <w:r w:rsidRPr="006E5CA5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</w:rPr>
        <w:t>(</w:t>
      </w:r>
      <w:bookmarkStart w:id="2" w:name="_Toc105574104"/>
      <w:bookmarkStart w:id="3" w:name="_Toc106177342"/>
      <w:bookmarkStart w:id="4" w:name="_Toc107905816"/>
      <w:bookmarkStart w:id="5" w:name="_Toc107912851"/>
      <w:bookmarkStart w:id="6" w:name="_Toc107913881"/>
      <w:bookmarkStart w:id="7" w:name="_Toc108410060"/>
      <w:bookmarkStart w:id="8" w:name="_Toc108427364"/>
      <w:bookmarkStart w:id="9" w:name="_Toc108508153"/>
      <w:bookmarkStart w:id="10" w:name="_Toc108601231"/>
      <w:r w:rsidRPr="006E5CA5">
        <w:rPr>
          <w:rStyle w:val="a3"/>
          <w:rFonts w:ascii="Times New Roman" w:hAnsi="Times New Roman"/>
          <w:i w:val="0"/>
          <w:sz w:val="24"/>
          <w:szCs w:val="24"/>
        </w:rPr>
        <w:t>П.4.15.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</w:rPr>
        <w:t xml:space="preserve"> №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E5CA5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</w:rPr>
        <w:t>П3-05 Р-0354 ЮЛ-099)</w:t>
      </w:r>
      <w:proofErr w:type="gramEnd"/>
    </w:p>
    <w:p w:rsidR="005915AF" w:rsidRPr="006E5CA5" w:rsidRDefault="005915AF" w:rsidP="005915AF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Инструкция по безопасному ведению данных работ</w:t>
      </w:r>
    </w:p>
    <w:p w:rsidR="00323753" w:rsidRPr="006E5CA5" w:rsidRDefault="00323753" w:rsidP="00E40E48">
      <w:pPr>
        <w:pStyle w:val="2"/>
        <w:numPr>
          <w:ilvl w:val="0"/>
          <w:numId w:val="2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Инструктаж</w:t>
      </w:r>
    </w:p>
    <w:p w:rsidR="00323753" w:rsidRPr="006E5CA5" w:rsidRDefault="00323753" w:rsidP="00E40E48">
      <w:pPr>
        <w:pStyle w:val="2"/>
        <w:numPr>
          <w:ilvl w:val="0"/>
          <w:numId w:val="2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Технологический регламент</w:t>
      </w:r>
    </w:p>
    <w:p w:rsidR="00323753" w:rsidRPr="006E5CA5" w:rsidRDefault="00323753" w:rsidP="00E40E48">
      <w:pPr>
        <w:pStyle w:val="2"/>
        <w:numPr>
          <w:ilvl w:val="0"/>
          <w:numId w:val="2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Наряд-допуск на одновременные работы</w:t>
      </w:r>
    </w:p>
    <w:p w:rsidR="00072802" w:rsidRPr="006E5CA5" w:rsidRDefault="00072802" w:rsidP="005915AF">
      <w:pPr>
        <w:pStyle w:val="2"/>
        <w:ind w:left="0"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u w:val="none"/>
        </w:rPr>
      </w:pPr>
    </w:p>
    <w:p w:rsidR="00323753" w:rsidRPr="006E5CA5" w:rsidRDefault="005915AF" w:rsidP="005915AF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7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С кем согласовывается наряд-допуск на одновременные работы?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(П.4.15.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5915AF" w:rsidRPr="006E5CA5" w:rsidRDefault="005915AF" w:rsidP="005915AF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 каждым ответственным руководителем работ на кустовой площадке</w:t>
      </w:r>
    </w:p>
    <w:p w:rsidR="00323753" w:rsidRPr="006E5CA5" w:rsidRDefault="00323753" w:rsidP="00E40E48">
      <w:pPr>
        <w:pStyle w:val="2"/>
        <w:numPr>
          <w:ilvl w:val="0"/>
          <w:numId w:val="2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С территориальным органом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Ростехнадзора</w:t>
      </w:r>
      <w:proofErr w:type="spellEnd"/>
    </w:p>
    <w:p w:rsidR="00323753" w:rsidRPr="006E5CA5" w:rsidRDefault="00323753" w:rsidP="00E40E48">
      <w:pPr>
        <w:pStyle w:val="2"/>
        <w:numPr>
          <w:ilvl w:val="0"/>
          <w:numId w:val="2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 руководителем (заместителем руководителя) структурного подразделения</w:t>
      </w:r>
    </w:p>
    <w:p w:rsidR="00072802" w:rsidRPr="006E5CA5" w:rsidRDefault="00072802" w:rsidP="005915AF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5915AF" w:rsidP="005915AF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8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Что должен иметь каждый подрядчик, участвующий в процессе одновременного производства работ на кустовой площадке?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(П.4.20.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5915AF" w:rsidRPr="006E5CA5" w:rsidRDefault="005915AF" w:rsidP="005915AF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План по локализации и ликвидации последствий аварий</w:t>
      </w:r>
    </w:p>
    <w:p w:rsidR="00323753" w:rsidRPr="006E5CA5" w:rsidRDefault="00323753" w:rsidP="00E40E48">
      <w:pPr>
        <w:pStyle w:val="2"/>
        <w:numPr>
          <w:ilvl w:val="0"/>
          <w:numId w:val="2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Наряд-допуск</w:t>
      </w:r>
    </w:p>
    <w:p w:rsidR="00323753" w:rsidRPr="006E5CA5" w:rsidRDefault="00323753" w:rsidP="00E40E48">
      <w:pPr>
        <w:pStyle w:val="2"/>
        <w:numPr>
          <w:ilvl w:val="0"/>
          <w:numId w:val="2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План-график проверок</w:t>
      </w:r>
    </w:p>
    <w:p w:rsidR="00323753" w:rsidRPr="006E5CA5" w:rsidRDefault="00323753" w:rsidP="00E40E48">
      <w:pPr>
        <w:pStyle w:val="2"/>
        <w:numPr>
          <w:ilvl w:val="0"/>
          <w:numId w:val="2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Журналы по видам работ </w:t>
      </w:r>
    </w:p>
    <w:p w:rsidR="00072802" w:rsidRPr="006E5CA5" w:rsidRDefault="00072802" w:rsidP="00822339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822339" w:rsidRPr="006E5CA5" w:rsidRDefault="00822339" w:rsidP="00822339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9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Какие работы на кустовой площадке разрешены при открытом фонтанировании скважины?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(П.4.22.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822339" w:rsidRPr="006E5CA5" w:rsidRDefault="00822339" w:rsidP="00822339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2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Добыча нефти и газа</w:t>
      </w:r>
    </w:p>
    <w:p w:rsidR="00323753" w:rsidRPr="006E5CA5" w:rsidRDefault="00323753" w:rsidP="00E40E48">
      <w:pPr>
        <w:pStyle w:val="2"/>
        <w:numPr>
          <w:ilvl w:val="0"/>
          <w:numId w:val="2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Все работы с соблюдением дополнительных мер безопасности</w:t>
      </w:r>
    </w:p>
    <w:p w:rsidR="00323753" w:rsidRPr="006E5CA5" w:rsidRDefault="00323753" w:rsidP="00E40E48">
      <w:pPr>
        <w:pStyle w:val="2"/>
        <w:numPr>
          <w:ilvl w:val="0"/>
          <w:numId w:val="2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Все работы на кустовой площадке, включая добычу нефти и газа, должны быть прекращены до ликвидации аварии</w:t>
      </w:r>
    </w:p>
    <w:p w:rsidR="005915AF" w:rsidRPr="006E5CA5" w:rsidRDefault="00323753" w:rsidP="005915AF">
      <w:pPr>
        <w:pStyle w:val="2"/>
        <w:numPr>
          <w:ilvl w:val="0"/>
          <w:numId w:val="2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Бурение</w:t>
      </w:r>
    </w:p>
    <w:p w:rsidR="00072802" w:rsidRPr="006E5CA5" w:rsidRDefault="00072802" w:rsidP="00822339">
      <w:pPr>
        <w:pStyle w:val="2"/>
        <w:ind w:left="0"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u w:val="none"/>
        </w:rPr>
      </w:pPr>
    </w:p>
    <w:p w:rsidR="00323753" w:rsidRPr="006E5CA5" w:rsidRDefault="00822339" w:rsidP="00822339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10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Чем должны быть обеспечены буровые и вышкомонтажные подрядчики, организации по обустройству кустов скважин, а также подрядчики по ремонту, освоению, ГРП при производстве работ на кустовой площадке?</w:t>
      </w:r>
      <w:r w:rsidR="005214A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5214A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(П.4.26.</w:t>
      </w:r>
      <w:proofErr w:type="gramEnd"/>
      <w:r w:rsidR="005214A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822339" w:rsidRPr="006E5CA5" w:rsidRDefault="00822339" w:rsidP="00822339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Устойчивой двухсторонней радио или телефонной связью</w:t>
      </w:r>
    </w:p>
    <w:p w:rsidR="00323753" w:rsidRPr="006E5CA5" w:rsidRDefault="00323753" w:rsidP="00E40E48">
      <w:pPr>
        <w:pStyle w:val="2"/>
        <w:numPr>
          <w:ilvl w:val="0"/>
          <w:numId w:val="3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Первичными средствами пожаротушения</w:t>
      </w:r>
    </w:p>
    <w:p w:rsidR="00323753" w:rsidRPr="006E5CA5" w:rsidRDefault="00323753" w:rsidP="00E40E48">
      <w:pPr>
        <w:pStyle w:val="2"/>
        <w:numPr>
          <w:ilvl w:val="0"/>
          <w:numId w:val="3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Аварийным транспортом</w:t>
      </w:r>
    </w:p>
    <w:p w:rsidR="00323753" w:rsidRPr="006E5CA5" w:rsidRDefault="00323753" w:rsidP="00E40E48">
      <w:pPr>
        <w:pStyle w:val="2"/>
        <w:numPr>
          <w:ilvl w:val="0"/>
          <w:numId w:val="3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Аварийным запасом воды</w:t>
      </w:r>
    </w:p>
    <w:p w:rsidR="00822339" w:rsidRPr="006E5CA5" w:rsidRDefault="00822339" w:rsidP="00E40E48">
      <w:pPr>
        <w:pStyle w:val="2"/>
        <w:numPr>
          <w:ilvl w:val="0"/>
          <w:numId w:val="3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Ответы 1, 2 верны.</w:t>
      </w:r>
    </w:p>
    <w:p w:rsidR="005214A5" w:rsidRPr="006E5CA5" w:rsidRDefault="005214A5" w:rsidP="005214A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072802" w:rsidRPr="006E5CA5" w:rsidRDefault="00072802" w:rsidP="00072802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072802" w:rsidRPr="006E5CA5" w:rsidSect="0007280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14A5" w:rsidRPr="006E5CA5" w:rsidRDefault="00072802" w:rsidP="00072802">
      <w:pPr>
        <w:pStyle w:val="2"/>
        <w:ind w:left="0" w:firstLine="0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Билет №4</w:t>
      </w:r>
    </w:p>
    <w:p w:rsidR="008659E5" w:rsidRPr="006E5CA5" w:rsidRDefault="008659E5" w:rsidP="005214A5">
      <w:pPr>
        <w:pStyle w:val="2"/>
        <w:ind w:left="0"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u w:val="none"/>
        </w:rPr>
      </w:pPr>
    </w:p>
    <w:p w:rsidR="00323753" w:rsidRPr="006E5CA5" w:rsidRDefault="005214A5" w:rsidP="005214A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1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Что должен проверять заказчик 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при посещении кустовых площадок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скважин, на которых осуществляется одновременное производство работ?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(П.4.30.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5214A5" w:rsidRPr="006E5CA5" w:rsidRDefault="005214A5" w:rsidP="005214A5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Состояние промышленной безопасности</w:t>
      </w:r>
    </w:p>
    <w:p w:rsidR="00323753" w:rsidRPr="006E5CA5" w:rsidRDefault="00323753" w:rsidP="00E40E48">
      <w:pPr>
        <w:pStyle w:val="2"/>
        <w:numPr>
          <w:ilvl w:val="0"/>
          <w:numId w:val="3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Состояние пожарной безопасности</w:t>
      </w:r>
    </w:p>
    <w:p w:rsidR="00323753" w:rsidRPr="006E5CA5" w:rsidRDefault="00323753" w:rsidP="00E40E48">
      <w:pPr>
        <w:pStyle w:val="2"/>
        <w:numPr>
          <w:ilvl w:val="0"/>
          <w:numId w:val="3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Состояние охраны труда и окружающей среды</w:t>
      </w:r>
    </w:p>
    <w:p w:rsidR="005214A5" w:rsidRPr="006E5CA5" w:rsidRDefault="005214A5" w:rsidP="00E40E48">
      <w:pPr>
        <w:pStyle w:val="a4"/>
        <w:numPr>
          <w:ilvl w:val="0"/>
          <w:numId w:val="31"/>
        </w:numPr>
        <w:spacing w:after="0"/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Все ответы верны.</w:t>
      </w:r>
    </w:p>
    <w:p w:rsidR="008659E5" w:rsidRPr="006E5CA5" w:rsidRDefault="008659E5" w:rsidP="008C71A6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5214A5" w:rsidP="008C71A6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2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Каким персоналом должны производиться огневые работы?</w:t>
      </w:r>
      <w:r w:rsidR="008C71A6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8C71A6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(П.5.2.</w:t>
      </w:r>
      <w:proofErr w:type="gramEnd"/>
      <w:r w:rsidR="008C71A6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="008C71A6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8C71A6" w:rsidRPr="006E5CA5" w:rsidRDefault="008C71A6" w:rsidP="008C71A6">
      <w:pPr>
        <w:jc w:val="both"/>
        <w:rPr>
          <w:rStyle w:val="a3"/>
          <w:i w:val="0"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Только работниками Заказчика</w:t>
      </w:r>
    </w:p>
    <w:p w:rsidR="00214112" w:rsidRPr="006E5CA5" w:rsidRDefault="00214112" w:rsidP="00214112">
      <w:pPr>
        <w:pStyle w:val="2"/>
        <w:numPr>
          <w:ilvl w:val="0"/>
          <w:numId w:val="3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Квалифицированными работниками, аттестованными в соответствии с установленными требованиями</w:t>
      </w:r>
    </w:p>
    <w:p w:rsidR="00323753" w:rsidRPr="006E5CA5" w:rsidRDefault="00323753" w:rsidP="00E40E48">
      <w:pPr>
        <w:pStyle w:val="2"/>
        <w:numPr>
          <w:ilvl w:val="0"/>
          <w:numId w:val="3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Только работниками Подрядчика</w:t>
      </w:r>
    </w:p>
    <w:p w:rsidR="008659E5" w:rsidRPr="006E5CA5" w:rsidRDefault="008659E5" w:rsidP="008C71A6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8C71A6" w:rsidRPr="006E5CA5" w:rsidRDefault="008C71A6" w:rsidP="008C71A6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3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:</w:t>
      </w:r>
      <w:r w:rsidR="004A778D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Кто несет ответственность за безопасное ведение огневых работ?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(П.5.6.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8C71A6" w:rsidRPr="006E5CA5" w:rsidRDefault="008C71A6" w:rsidP="008C71A6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Назначенные приказом ответственные руководители работ подрядчиков, осуществляющие работы на кустовой площадке скважин.</w:t>
      </w:r>
    </w:p>
    <w:p w:rsidR="00323753" w:rsidRPr="006E5CA5" w:rsidRDefault="00323753" w:rsidP="00E40E48">
      <w:pPr>
        <w:pStyle w:val="2"/>
        <w:numPr>
          <w:ilvl w:val="0"/>
          <w:numId w:val="3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Назначенные приказом ответственные руководители работ Заказчика</w:t>
      </w:r>
    </w:p>
    <w:p w:rsidR="00323753" w:rsidRPr="006E5CA5" w:rsidRDefault="00323753" w:rsidP="00E40E48">
      <w:pPr>
        <w:pStyle w:val="2"/>
        <w:numPr>
          <w:ilvl w:val="0"/>
          <w:numId w:val="3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Назначенные приказом ответственные руководители работ </w:t>
      </w: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Ростехнадзора</w:t>
      </w:r>
      <w:proofErr w:type="spellEnd"/>
    </w:p>
    <w:p w:rsidR="008659E5" w:rsidRPr="006E5CA5" w:rsidRDefault="008659E5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4A778D" w:rsidRPr="006E5CA5" w:rsidRDefault="004A778D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4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Чем должны быть оснащены выхлопные трубы двигателей внутреннего сгорания буровой установки, передвижных и цементировочных агрегатов, другой специальной техники?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(П.5.8.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4A778D" w:rsidRPr="006E5CA5" w:rsidRDefault="004A778D" w:rsidP="004A778D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Датчиками загрязнения</w:t>
      </w:r>
    </w:p>
    <w:p w:rsidR="00323753" w:rsidRPr="006E5CA5" w:rsidRDefault="00323753" w:rsidP="00E40E48">
      <w:pPr>
        <w:pStyle w:val="2"/>
        <w:numPr>
          <w:ilvl w:val="0"/>
          <w:numId w:val="3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Приборами контроля ГВС</w:t>
      </w:r>
    </w:p>
    <w:p w:rsidR="00214112" w:rsidRPr="006E5CA5" w:rsidRDefault="00214112" w:rsidP="00214112">
      <w:pPr>
        <w:pStyle w:val="2"/>
        <w:numPr>
          <w:ilvl w:val="0"/>
          <w:numId w:val="3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Искрогасителями</w:t>
      </w:r>
    </w:p>
    <w:p w:rsidR="00323753" w:rsidRPr="006E5CA5" w:rsidRDefault="00323753" w:rsidP="00E40E48">
      <w:pPr>
        <w:pStyle w:val="2"/>
        <w:numPr>
          <w:ilvl w:val="0"/>
          <w:numId w:val="3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Заслонками экстренного перекрытия доступа воздуха в двигатель</w:t>
      </w:r>
    </w:p>
    <w:p w:rsidR="008659E5" w:rsidRPr="006E5CA5" w:rsidRDefault="008659E5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4A778D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5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Чем должны быть оборудованы агрегаты для ремонта скважин с двигателями внутреннего сгорания, работающие на взрывопожароопасных объектах?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(П.5.9.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4A778D" w:rsidRPr="006E5CA5" w:rsidRDefault="004A778D" w:rsidP="004A778D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Заслонками экстренного перекрытия доступа воздуха в двигатель</w:t>
      </w:r>
    </w:p>
    <w:p w:rsidR="00323753" w:rsidRPr="006E5CA5" w:rsidRDefault="00323753" w:rsidP="00E40E48">
      <w:pPr>
        <w:pStyle w:val="2"/>
        <w:numPr>
          <w:ilvl w:val="0"/>
          <w:numId w:val="3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Искрогасителями</w:t>
      </w:r>
    </w:p>
    <w:p w:rsidR="00323753" w:rsidRPr="006E5CA5" w:rsidRDefault="00323753" w:rsidP="00E40E48">
      <w:pPr>
        <w:pStyle w:val="2"/>
        <w:numPr>
          <w:ilvl w:val="0"/>
          <w:numId w:val="3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Датчиками загрязнения</w:t>
      </w:r>
    </w:p>
    <w:p w:rsidR="008659E5" w:rsidRPr="006E5CA5" w:rsidRDefault="00323753" w:rsidP="008659E5">
      <w:pPr>
        <w:pStyle w:val="2"/>
        <w:numPr>
          <w:ilvl w:val="0"/>
          <w:numId w:val="3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Приборами контроля ГВС</w:t>
      </w:r>
    </w:p>
    <w:p w:rsidR="008659E5" w:rsidRPr="006E5CA5" w:rsidRDefault="008659E5" w:rsidP="008659E5">
      <w:pPr>
        <w:pStyle w:val="2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</w:p>
    <w:p w:rsidR="008659E5" w:rsidRPr="006E5CA5" w:rsidRDefault="008659E5" w:rsidP="008659E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  <w:sectPr w:rsidR="008659E5" w:rsidRPr="006E5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53" w:rsidRPr="006E5CA5" w:rsidRDefault="004A778D" w:rsidP="008659E5">
      <w:pPr>
        <w:pStyle w:val="2"/>
        <w:ind w:left="0" w:firstLine="0"/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lastRenderedPageBreak/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6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 соответствии с чем, осуществляется строительство скважин на кустовых площадках?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(П.6.1.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4A778D" w:rsidRPr="006E5CA5" w:rsidRDefault="004A778D" w:rsidP="004A778D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Планом работ</w:t>
      </w:r>
    </w:p>
    <w:p w:rsidR="00214112" w:rsidRPr="006E5CA5" w:rsidRDefault="00214112" w:rsidP="00214112">
      <w:pPr>
        <w:pStyle w:val="2"/>
        <w:numPr>
          <w:ilvl w:val="0"/>
          <w:numId w:val="3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Проектом, утвержденным в установленном Градостроительном кодексе РФ</w:t>
      </w:r>
    </w:p>
    <w:p w:rsidR="00323753" w:rsidRPr="006E5CA5" w:rsidRDefault="00323753" w:rsidP="00E40E48">
      <w:pPr>
        <w:pStyle w:val="2"/>
        <w:numPr>
          <w:ilvl w:val="0"/>
          <w:numId w:val="3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Нарядом-допуском</w:t>
      </w:r>
    </w:p>
    <w:p w:rsidR="00323753" w:rsidRPr="006E5CA5" w:rsidRDefault="00323753" w:rsidP="00E40E48">
      <w:pPr>
        <w:pStyle w:val="2"/>
        <w:numPr>
          <w:ilvl w:val="0"/>
          <w:numId w:val="3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Разрешением на строительство</w:t>
      </w:r>
    </w:p>
    <w:p w:rsidR="008659E5" w:rsidRPr="006E5CA5" w:rsidRDefault="008659E5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4A778D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07280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7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proofErr w:type="gram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Когда должны быть завершены строительство кустовой площадки, подъездных дорог, ЛЭП, устройство амбаров, </w:t>
      </w:r>
      <w:proofErr w:type="spell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обваловок</w:t>
      </w:r>
      <w:proofErr w:type="spell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и т.п.?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(П.6.2.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4A778D" w:rsidRPr="006E5CA5" w:rsidRDefault="004A778D" w:rsidP="004A778D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До начала бурения первой скважины.</w:t>
      </w:r>
    </w:p>
    <w:p w:rsidR="00323753" w:rsidRPr="006E5CA5" w:rsidRDefault="00323753" w:rsidP="00E40E48">
      <w:pPr>
        <w:pStyle w:val="2"/>
        <w:numPr>
          <w:ilvl w:val="0"/>
          <w:numId w:val="3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 xml:space="preserve">До начала эксплуатации </w:t>
      </w:r>
    </w:p>
    <w:p w:rsidR="00323753" w:rsidRPr="006E5CA5" w:rsidRDefault="00323753" w:rsidP="00E40E48">
      <w:pPr>
        <w:pStyle w:val="2"/>
        <w:numPr>
          <w:ilvl w:val="0"/>
          <w:numId w:val="3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После завершения бурения</w:t>
      </w:r>
    </w:p>
    <w:p w:rsidR="00323753" w:rsidRPr="006E5CA5" w:rsidRDefault="00323753" w:rsidP="00E40E48">
      <w:pPr>
        <w:pStyle w:val="2"/>
        <w:numPr>
          <w:ilvl w:val="0"/>
          <w:numId w:val="3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После освоения скважины</w:t>
      </w:r>
    </w:p>
    <w:p w:rsidR="008659E5" w:rsidRPr="006E5CA5" w:rsidRDefault="008659E5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4A778D" w:rsidRPr="006E5CA5" w:rsidRDefault="004A778D" w:rsidP="004A778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8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Кто назначает комиссию по установлению готовности кустовой площадки к началу работ по строительству скважин?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? (П.6.2.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4A778D" w:rsidRPr="006E5CA5" w:rsidRDefault="004A778D" w:rsidP="004A778D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Подрядчик</w:t>
      </w:r>
    </w:p>
    <w:p w:rsidR="00323753" w:rsidRPr="006E5CA5" w:rsidRDefault="00323753" w:rsidP="00E40E48">
      <w:pPr>
        <w:pStyle w:val="2"/>
        <w:numPr>
          <w:ilvl w:val="0"/>
          <w:numId w:val="3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</w:t>
      </w:r>
    </w:p>
    <w:p w:rsidR="00323753" w:rsidRPr="006E5CA5" w:rsidRDefault="00323753" w:rsidP="00E40E48">
      <w:pPr>
        <w:pStyle w:val="2"/>
        <w:numPr>
          <w:ilvl w:val="0"/>
          <w:numId w:val="3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Противофонтанная служба</w:t>
      </w:r>
    </w:p>
    <w:p w:rsidR="00323753" w:rsidRPr="006E5CA5" w:rsidRDefault="00323753" w:rsidP="00E40E48">
      <w:pPr>
        <w:pStyle w:val="2"/>
        <w:numPr>
          <w:ilvl w:val="0"/>
          <w:numId w:val="3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Ростехнадзор</w:t>
      </w:r>
      <w:proofErr w:type="spellEnd"/>
    </w:p>
    <w:p w:rsidR="008659E5" w:rsidRPr="006E5CA5" w:rsidRDefault="008659E5" w:rsidP="00D3780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D3780D" w:rsidRPr="006E5CA5" w:rsidRDefault="00D3780D" w:rsidP="00D3780D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9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Радиус опасной зоны при передвижении </w:t>
      </w:r>
      <w:proofErr w:type="spell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вышечно</w:t>
      </w:r>
      <w:proofErr w:type="spell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-лебедочного </w:t>
      </w:r>
      <w:proofErr w:type="gramStart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блока</w:t>
      </w:r>
      <w:proofErr w:type="gramEnd"/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из которой должны быть удалены посторонние лица, кроме работников, непосредственно занятых в выполнении работ?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(П.6.5.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D3780D" w:rsidRPr="006E5CA5" w:rsidRDefault="00D3780D" w:rsidP="00D3780D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3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Высота вышки плюс 2 м</w:t>
      </w:r>
    </w:p>
    <w:p w:rsidR="00323753" w:rsidRPr="006E5CA5" w:rsidRDefault="00323753" w:rsidP="00E40E48">
      <w:pPr>
        <w:pStyle w:val="2"/>
        <w:numPr>
          <w:ilvl w:val="0"/>
          <w:numId w:val="3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Высота вышки плюс 4 м</w:t>
      </w:r>
    </w:p>
    <w:p w:rsidR="00323753" w:rsidRPr="006E5CA5" w:rsidRDefault="00323753" w:rsidP="00E40E48">
      <w:pPr>
        <w:pStyle w:val="2"/>
        <w:numPr>
          <w:ilvl w:val="0"/>
          <w:numId w:val="3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Высота вышки плюс 6 м</w:t>
      </w:r>
    </w:p>
    <w:p w:rsidR="00323753" w:rsidRPr="006E5CA5" w:rsidRDefault="00323753" w:rsidP="00E40E48">
      <w:pPr>
        <w:pStyle w:val="2"/>
        <w:numPr>
          <w:ilvl w:val="0"/>
          <w:numId w:val="3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Высота вышки плюс 8 м</w:t>
      </w:r>
    </w:p>
    <w:p w:rsidR="00323753" w:rsidRPr="006E5CA5" w:rsidRDefault="00323753" w:rsidP="00E40E48">
      <w:pPr>
        <w:pStyle w:val="2"/>
        <w:numPr>
          <w:ilvl w:val="0"/>
          <w:numId w:val="3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Высота вышки плюс 10 м</w:t>
      </w:r>
    </w:p>
    <w:p w:rsidR="008659E5" w:rsidRPr="006E5CA5" w:rsidRDefault="008659E5" w:rsidP="00E3290C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E3290C" w:rsidRPr="006E5CA5" w:rsidRDefault="00E40E48" w:rsidP="00E3290C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10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Кто утверждает план прострелочно-взрывных работ в составе сложных технологий испытания и освоения скважин, требующих непосредственного взаимодействия работников подрядчика и заказчика?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E3290C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(П.7.2.</w:t>
      </w:r>
      <w:proofErr w:type="gramEnd"/>
      <w:r w:rsidR="00E3290C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E40E48" w:rsidRPr="006E5CA5" w:rsidRDefault="00E40E48" w:rsidP="00E3290C">
      <w:pPr>
        <w:pStyle w:val="2"/>
        <w:ind w:left="0" w:firstLine="0"/>
        <w:jc w:val="left"/>
        <w:rPr>
          <w:u w:val="none"/>
        </w:rPr>
      </w:pPr>
      <w:r w:rsidRPr="006E5CA5">
        <w:rPr>
          <w:rFonts w:ascii="Times New Roman" w:hAnsi="Times New Roman"/>
          <w:iCs/>
          <w:sz w:val="24"/>
          <w:szCs w:val="24"/>
          <w:u w:val="none"/>
        </w:rPr>
        <w:t>Ответ:</w:t>
      </w:r>
    </w:p>
    <w:p w:rsidR="00323753" w:rsidRPr="006E5CA5" w:rsidRDefault="00323753" w:rsidP="00E40E48">
      <w:pPr>
        <w:pStyle w:val="2"/>
        <w:numPr>
          <w:ilvl w:val="0"/>
          <w:numId w:val="4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Руководитель Заказчика.</w:t>
      </w:r>
    </w:p>
    <w:p w:rsidR="00323753" w:rsidRPr="006E5CA5" w:rsidRDefault="00323753" w:rsidP="00E40E48">
      <w:pPr>
        <w:pStyle w:val="2"/>
        <w:numPr>
          <w:ilvl w:val="0"/>
          <w:numId w:val="4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Руководитель Подрядчика</w:t>
      </w:r>
    </w:p>
    <w:p w:rsidR="00323753" w:rsidRPr="006E5CA5" w:rsidRDefault="00323753" w:rsidP="00E40E48">
      <w:pPr>
        <w:pStyle w:val="2"/>
        <w:numPr>
          <w:ilvl w:val="0"/>
          <w:numId w:val="4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Совместно руководитель Заказчика и руководитель Подрядчика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8659E5" w:rsidRPr="006E5CA5" w:rsidRDefault="008659E5" w:rsidP="008659E5">
      <w:pPr>
        <w:jc w:val="center"/>
        <w:rPr>
          <w:rStyle w:val="a3"/>
          <w:b/>
          <w:i w:val="0"/>
        </w:rPr>
        <w:sectPr w:rsidR="008659E5" w:rsidRPr="006E5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9E5" w:rsidRPr="006E5CA5" w:rsidRDefault="008659E5" w:rsidP="008659E5">
      <w:pPr>
        <w:jc w:val="center"/>
        <w:rPr>
          <w:rStyle w:val="a3"/>
          <w:b/>
          <w:i w:val="0"/>
        </w:rPr>
      </w:pPr>
      <w:r w:rsidRPr="006E5CA5">
        <w:rPr>
          <w:rStyle w:val="a3"/>
          <w:b/>
          <w:i w:val="0"/>
        </w:rPr>
        <w:lastRenderedPageBreak/>
        <w:t>Билет №5</w:t>
      </w:r>
    </w:p>
    <w:p w:rsidR="00763D31" w:rsidRPr="006E5CA5" w:rsidRDefault="00763D31" w:rsidP="008659E5">
      <w:pPr>
        <w:rPr>
          <w:rStyle w:val="a3"/>
          <w:b/>
          <w:i w:val="0"/>
        </w:rPr>
      </w:pPr>
      <w:r w:rsidRPr="006E5CA5">
        <w:rPr>
          <w:rStyle w:val="a3"/>
          <w:b/>
          <w:i w:val="0"/>
        </w:rPr>
        <w:t>Вопрос</w:t>
      </w:r>
      <w:r w:rsidR="008659E5" w:rsidRPr="006E5CA5">
        <w:rPr>
          <w:rStyle w:val="a3"/>
          <w:b/>
          <w:i w:val="0"/>
        </w:rPr>
        <w:t xml:space="preserve"> 1</w:t>
      </w:r>
      <w:r w:rsidRPr="006E5CA5">
        <w:rPr>
          <w:rStyle w:val="a3"/>
          <w:b/>
          <w:i w:val="0"/>
        </w:rPr>
        <w:t xml:space="preserve">: </w:t>
      </w:r>
      <w:r w:rsidR="00323753" w:rsidRPr="006E5CA5">
        <w:rPr>
          <w:rStyle w:val="a3"/>
          <w:b/>
          <w:i w:val="0"/>
        </w:rPr>
        <w:t>На какое расстояние должны быть удалены площадки для работ по снаряжению и заряжанию ПВА на скважине?</w:t>
      </w:r>
      <w:r w:rsidRPr="006E5CA5">
        <w:rPr>
          <w:rStyle w:val="a3"/>
          <w:b/>
          <w:i w:val="0"/>
        </w:rPr>
        <w:t xml:space="preserve"> </w:t>
      </w:r>
      <w:proofErr w:type="gramStart"/>
      <w:r w:rsidRPr="006E5CA5">
        <w:rPr>
          <w:rStyle w:val="a3"/>
          <w:b/>
          <w:i w:val="0"/>
        </w:rPr>
        <w:t>(П.7.4.</w:t>
      </w:r>
      <w:proofErr w:type="gramEnd"/>
      <w:r w:rsidRPr="006E5CA5">
        <w:rPr>
          <w:rStyle w:val="a3"/>
          <w:b/>
          <w:i w:val="0"/>
        </w:rPr>
        <w:t xml:space="preserve"> № П3-05 Р-0354 ЮЛ-099)</w:t>
      </w:r>
    </w:p>
    <w:p w:rsidR="00763D31" w:rsidRPr="006E5CA5" w:rsidRDefault="00763D31" w:rsidP="00763D31">
      <w:pPr>
        <w:jc w:val="both"/>
        <w:rPr>
          <w:b/>
          <w:iCs/>
        </w:rPr>
      </w:pPr>
      <w:r w:rsidRPr="006E5CA5">
        <w:rPr>
          <w:b/>
          <w:iCs/>
        </w:rPr>
        <w:t>Ответ:</w:t>
      </w:r>
    </w:p>
    <w:p w:rsidR="00323753" w:rsidRPr="006E5CA5" w:rsidRDefault="00323753" w:rsidP="00763D31">
      <w:pPr>
        <w:pStyle w:val="2"/>
        <w:numPr>
          <w:ilvl w:val="0"/>
          <w:numId w:val="4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 жилых и бытовых помещений не менее чем на 100 м</w:t>
      </w:r>
    </w:p>
    <w:p w:rsidR="00323753" w:rsidRPr="006E5CA5" w:rsidRDefault="00323753" w:rsidP="00763D31">
      <w:pPr>
        <w:pStyle w:val="2"/>
        <w:numPr>
          <w:ilvl w:val="0"/>
          <w:numId w:val="4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 устья скважин – 50 м.</w:t>
      </w:r>
    </w:p>
    <w:p w:rsidR="00323753" w:rsidRPr="006E5CA5" w:rsidRDefault="00323753" w:rsidP="00763D31">
      <w:pPr>
        <w:pStyle w:val="2"/>
        <w:numPr>
          <w:ilvl w:val="0"/>
          <w:numId w:val="4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При использовании ЛПС, она должна располагаться от устья скважины не ближе 20 м.</w:t>
      </w:r>
    </w:p>
    <w:p w:rsidR="00214112" w:rsidRPr="006E5CA5" w:rsidRDefault="00214112" w:rsidP="00214112">
      <w:pPr>
        <w:pStyle w:val="a4"/>
        <w:numPr>
          <w:ilvl w:val="0"/>
          <w:numId w:val="41"/>
        </w:numPr>
        <w:spacing w:after="0"/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Ответы 1, 2, 3 верны.</w:t>
      </w:r>
    </w:p>
    <w:p w:rsidR="00323753" w:rsidRPr="006E5CA5" w:rsidRDefault="00323753" w:rsidP="00763D31">
      <w:pPr>
        <w:pStyle w:val="2"/>
        <w:numPr>
          <w:ilvl w:val="0"/>
          <w:numId w:val="4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 жилых и бытовых помещений не менее чем на 50 м</w:t>
      </w:r>
    </w:p>
    <w:p w:rsidR="00323753" w:rsidRPr="006E5CA5" w:rsidRDefault="00323753" w:rsidP="00763D31">
      <w:pPr>
        <w:pStyle w:val="2"/>
        <w:numPr>
          <w:ilvl w:val="0"/>
          <w:numId w:val="41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 устья скважин – 10 м</w:t>
      </w:r>
    </w:p>
    <w:p w:rsidR="008659E5" w:rsidRPr="006E5CA5" w:rsidRDefault="008659E5" w:rsidP="008659E5">
      <w:pPr>
        <w:rPr>
          <w:rStyle w:val="a3"/>
          <w:b/>
          <w:i w:val="0"/>
        </w:rPr>
      </w:pPr>
    </w:p>
    <w:p w:rsidR="00323753" w:rsidRPr="006E5CA5" w:rsidRDefault="00E3290C" w:rsidP="008659E5">
      <w:pPr>
        <w:rPr>
          <w:rStyle w:val="a3"/>
          <w:b/>
          <w:i w:val="0"/>
        </w:rPr>
      </w:pPr>
      <w:r w:rsidRPr="006E5CA5">
        <w:rPr>
          <w:rStyle w:val="a3"/>
          <w:b/>
          <w:i w:val="0"/>
        </w:rPr>
        <w:t>Вопрос</w:t>
      </w:r>
      <w:r w:rsidR="008659E5" w:rsidRPr="006E5CA5">
        <w:rPr>
          <w:rStyle w:val="a3"/>
          <w:b/>
          <w:i w:val="0"/>
        </w:rPr>
        <w:t xml:space="preserve"> 2</w:t>
      </w:r>
      <w:r w:rsidRPr="006E5CA5">
        <w:rPr>
          <w:rStyle w:val="a3"/>
          <w:b/>
          <w:i w:val="0"/>
        </w:rPr>
        <w:t xml:space="preserve">: </w:t>
      </w:r>
      <w:r w:rsidR="00323753" w:rsidRPr="006E5CA5">
        <w:rPr>
          <w:rStyle w:val="a3"/>
          <w:b/>
          <w:i w:val="0"/>
        </w:rPr>
        <w:t>Кто утверждает план работы по освоению скважин?</w:t>
      </w:r>
      <w:r w:rsidRPr="006E5CA5">
        <w:rPr>
          <w:rStyle w:val="a3"/>
          <w:b/>
          <w:i w:val="0"/>
        </w:rPr>
        <w:t xml:space="preserve"> </w:t>
      </w:r>
      <w:proofErr w:type="gramStart"/>
      <w:r w:rsidRPr="006E5CA5">
        <w:rPr>
          <w:rStyle w:val="a3"/>
          <w:b/>
          <w:i w:val="0"/>
        </w:rPr>
        <w:t>(П.7.19.</w:t>
      </w:r>
      <w:proofErr w:type="gramEnd"/>
      <w:r w:rsidRPr="006E5CA5">
        <w:rPr>
          <w:rStyle w:val="a3"/>
          <w:b/>
          <w:i w:val="0"/>
        </w:rPr>
        <w:t xml:space="preserve"> № </w:t>
      </w:r>
      <w:proofErr w:type="gramStart"/>
      <w:r w:rsidRPr="006E5CA5">
        <w:rPr>
          <w:rStyle w:val="a3"/>
          <w:b/>
          <w:i w:val="0"/>
        </w:rPr>
        <w:t>П3-05 Р-0354 ЮЛ-099)</w:t>
      </w:r>
      <w:proofErr w:type="gramEnd"/>
    </w:p>
    <w:p w:rsidR="00E3290C" w:rsidRPr="006E5CA5" w:rsidRDefault="00E3290C" w:rsidP="00E3290C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3290C">
      <w:pPr>
        <w:pStyle w:val="2"/>
        <w:numPr>
          <w:ilvl w:val="0"/>
          <w:numId w:val="4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Технические руководители пользователя недр (заказчика), и подрядчика на проведение этих работ</w:t>
      </w:r>
    </w:p>
    <w:p w:rsidR="00323753" w:rsidRPr="006E5CA5" w:rsidRDefault="00323753" w:rsidP="00E3290C">
      <w:pPr>
        <w:pStyle w:val="2"/>
        <w:numPr>
          <w:ilvl w:val="0"/>
          <w:numId w:val="4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Только технический руководитель Заказчика</w:t>
      </w:r>
    </w:p>
    <w:p w:rsidR="00323753" w:rsidRPr="006E5CA5" w:rsidRDefault="00323753" w:rsidP="00E3290C">
      <w:pPr>
        <w:pStyle w:val="2"/>
        <w:numPr>
          <w:ilvl w:val="0"/>
          <w:numId w:val="42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Только технический руководитель Подрядчика</w:t>
      </w:r>
    </w:p>
    <w:p w:rsidR="008659E5" w:rsidRPr="006E5CA5" w:rsidRDefault="008659E5" w:rsidP="00C97310">
      <w:pPr>
        <w:pStyle w:val="2"/>
        <w:ind w:left="0"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u w:val="none"/>
        </w:rPr>
      </w:pPr>
    </w:p>
    <w:p w:rsidR="00C97310" w:rsidRPr="006E5CA5" w:rsidRDefault="00E3290C" w:rsidP="00C97310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3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Что нужно сделать после спуска НКТ, установки устьевой арматуры и проверки ее на герметичность?</w:t>
      </w:r>
      <w:r w:rsidR="00C97310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C97310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(П.7.8.</w:t>
      </w:r>
      <w:proofErr w:type="gramEnd"/>
      <w:r w:rsidR="00C97310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E3290C" w:rsidRPr="006E5CA5" w:rsidRDefault="00E3290C" w:rsidP="00E3290C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E3290C">
      <w:pPr>
        <w:pStyle w:val="2"/>
        <w:numPr>
          <w:ilvl w:val="0"/>
          <w:numId w:val="4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Задвижки должны быть закрыты</w:t>
      </w:r>
    </w:p>
    <w:p w:rsidR="00323753" w:rsidRPr="006E5CA5" w:rsidRDefault="00323753" w:rsidP="00E3290C">
      <w:pPr>
        <w:pStyle w:val="2"/>
        <w:numPr>
          <w:ilvl w:val="0"/>
          <w:numId w:val="4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фонтанной арматуре устанавливаются манометры</w:t>
      </w:r>
    </w:p>
    <w:p w:rsidR="00323753" w:rsidRPr="006E5CA5" w:rsidRDefault="00323753" w:rsidP="00E3290C">
      <w:pPr>
        <w:pStyle w:val="2"/>
        <w:numPr>
          <w:ilvl w:val="0"/>
          <w:numId w:val="4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всех отводах и концевых задвижках устанавливаются  фланцевые заглушки</w:t>
      </w:r>
    </w:p>
    <w:p w:rsidR="00323753" w:rsidRPr="006E5CA5" w:rsidRDefault="00323753" w:rsidP="00E3290C">
      <w:pPr>
        <w:pStyle w:val="2"/>
        <w:numPr>
          <w:ilvl w:val="0"/>
          <w:numId w:val="43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Задвижки должны быть открыты</w:t>
      </w:r>
    </w:p>
    <w:p w:rsidR="00E3290C" w:rsidRPr="006E5CA5" w:rsidRDefault="00E3290C" w:rsidP="008659E5">
      <w:pPr>
        <w:pStyle w:val="a4"/>
        <w:numPr>
          <w:ilvl w:val="0"/>
          <w:numId w:val="43"/>
        </w:numPr>
        <w:spacing w:after="0"/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Ответы 1,2,3 верны.</w:t>
      </w:r>
    </w:p>
    <w:p w:rsidR="008659E5" w:rsidRPr="006E5CA5" w:rsidRDefault="008659E5" w:rsidP="00C97310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323753" w:rsidRPr="006E5CA5" w:rsidRDefault="00C97310" w:rsidP="00C97310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4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Что должен содержать план работ по текущему, капитальному ремонту и реконструкции скважин?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(П.7.20.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C97310" w:rsidRPr="006E5CA5" w:rsidRDefault="00C97310" w:rsidP="00C97310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C97310">
      <w:pPr>
        <w:pStyle w:val="2"/>
        <w:numPr>
          <w:ilvl w:val="0"/>
          <w:numId w:val="4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Сведения о конструкции и состоянии скважины</w:t>
      </w:r>
    </w:p>
    <w:p w:rsidR="00323753" w:rsidRPr="006E5CA5" w:rsidRDefault="00323753" w:rsidP="00C97310">
      <w:pPr>
        <w:pStyle w:val="2"/>
        <w:numPr>
          <w:ilvl w:val="0"/>
          <w:numId w:val="4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Пластовые давления и дату их последнего замера</w:t>
      </w:r>
    </w:p>
    <w:p w:rsidR="00323753" w:rsidRPr="006E5CA5" w:rsidRDefault="00323753" w:rsidP="00C97310">
      <w:pPr>
        <w:pStyle w:val="2"/>
        <w:numPr>
          <w:ilvl w:val="0"/>
          <w:numId w:val="4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Сведения о внутрискважинном оборудовании</w:t>
      </w:r>
    </w:p>
    <w:p w:rsidR="00323753" w:rsidRPr="006E5CA5" w:rsidRDefault="00323753" w:rsidP="00C97310">
      <w:pPr>
        <w:pStyle w:val="2"/>
        <w:numPr>
          <w:ilvl w:val="0"/>
          <w:numId w:val="4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Сведения о наличии давления в межколонных пространствах</w:t>
      </w:r>
    </w:p>
    <w:p w:rsidR="00C97310" w:rsidRPr="006E5CA5" w:rsidRDefault="00C97310" w:rsidP="00C97310">
      <w:pPr>
        <w:pStyle w:val="2"/>
        <w:numPr>
          <w:ilvl w:val="0"/>
          <w:numId w:val="4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Ответы 1, 2, 3, 4 верны.</w:t>
      </w:r>
    </w:p>
    <w:p w:rsidR="00214112" w:rsidRPr="006E5CA5" w:rsidRDefault="00214112" w:rsidP="00214112">
      <w:pPr>
        <w:pStyle w:val="2"/>
        <w:numPr>
          <w:ilvl w:val="0"/>
          <w:numId w:val="44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Перечень планируемых финансовых операций</w:t>
      </w:r>
    </w:p>
    <w:p w:rsidR="008659E5" w:rsidRPr="006E5CA5" w:rsidRDefault="008659E5" w:rsidP="00C97310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C97310" w:rsidRPr="006E5CA5" w:rsidRDefault="00C97310" w:rsidP="00C97310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5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Что должен содержать план работ по текущему, капитальному ремонту и реконструкции скважин?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(П.7.20.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C97310" w:rsidRPr="006E5CA5" w:rsidRDefault="00C97310" w:rsidP="00C97310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C97310">
      <w:pPr>
        <w:pStyle w:val="2"/>
        <w:numPr>
          <w:ilvl w:val="0"/>
          <w:numId w:val="4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+Режимы и параметры технологических процессов</w:t>
      </w:r>
    </w:p>
    <w:p w:rsidR="00323753" w:rsidRPr="006E5CA5" w:rsidRDefault="00323753" w:rsidP="00C97310">
      <w:pPr>
        <w:pStyle w:val="2"/>
        <w:numPr>
          <w:ilvl w:val="0"/>
          <w:numId w:val="4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+Сведения о категории скважины</w:t>
      </w:r>
    </w:p>
    <w:p w:rsidR="00323753" w:rsidRPr="006E5CA5" w:rsidRDefault="00323753" w:rsidP="00C97310">
      <w:pPr>
        <w:pStyle w:val="2"/>
        <w:numPr>
          <w:ilvl w:val="0"/>
          <w:numId w:val="4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+Газовый фактор</w:t>
      </w:r>
    </w:p>
    <w:p w:rsidR="00323753" w:rsidRPr="006E5CA5" w:rsidRDefault="00323753" w:rsidP="00C97310">
      <w:pPr>
        <w:pStyle w:val="2"/>
        <w:numPr>
          <w:ilvl w:val="0"/>
          <w:numId w:val="4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+Схему и тип противовыбросового оборудования</w:t>
      </w:r>
    </w:p>
    <w:p w:rsidR="00323753" w:rsidRPr="006E5CA5" w:rsidRDefault="00323753" w:rsidP="00C97310">
      <w:pPr>
        <w:pStyle w:val="2"/>
        <w:numPr>
          <w:ilvl w:val="0"/>
          <w:numId w:val="45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Условия доставки вахтового персонала</w:t>
      </w:r>
    </w:p>
    <w:p w:rsidR="00C97310" w:rsidRPr="006E5CA5" w:rsidRDefault="00C97310" w:rsidP="00C97310">
      <w:pPr>
        <w:pStyle w:val="a4"/>
        <w:numPr>
          <w:ilvl w:val="0"/>
          <w:numId w:val="45"/>
        </w:numPr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Ответы 1, 2, 3, 4 верны.</w:t>
      </w:r>
    </w:p>
    <w:p w:rsidR="001429CF" w:rsidRPr="006E5CA5" w:rsidRDefault="001429CF" w:rsidP="001429CF">
      <w:pPr>
        <w:rPr>
          <w:rStyle w:val="a3"/>
          <w:b/>
          <w:i w:val="0"/>
        </w:rPr>
      </w:pPr>
    </w:p>
    <w:p w:rsidR="00D40FDE" w:rsidRDefault="00D40FDE" w:rsidP="001429CF">
      <w:pPr>
        <w:rPr>
          <w:rStyle w:val="a3"/>
          <w:b/>
          <w:i w:val="0"/>
        </w:rPr>
      </w:pPr>
    </w:p>
    <w:p w:rsidR="001429CF" w:rsidRPr="006E5CA5" w:rsidRDefault="001429CF" w:rsidP="001429CF">
      <w:pPr>
        <w:rPr>
          <w:rStyle w:val="a3"/>
          <w:b/>
          <w:i w:val="0"/>
        </w:rPr>
      </w:pPr>
      <w:r w:rsidRPr="006E5CA5">
        <w:rPr>
          <w:rStyle w:val="a3"/>
          <w:b/>
          <w:i w:val="0"/>
        </w:rPr>
        <w:lastRenderedPageBreak/>
        <w:t>Вопрос</w:t>
      </w:r>
      <w:r w:rsidR="008659E5" w:rsidRPr="006E5CA5">
        <w:rPr>
          <w:rStyle w:val="a3"/>
          <w:b/>
          <w:i w:val="0"/>
        </w:rPr>
        <w:t xml:space="preserve"> 6</w:t>
      </w:r>
      <w:r w:rsidRPr="006E5CA5">
        <w:rPr>
          <w:rStyle w:val="a3"/>
          <w:b/>
          <w:i w:val="0"/>
        </w:rPr>
        <w:t xml:space="preserve">: Допускается ли ремонт и освоение скважины без остановки соседней (соседних)? </w:t>
      </w:r>
      <w:proofErr w:type="gramStart"/>
      <w:r w:rsidRPr="006E5CA5">
        <w:rPr>
          <w:rStyle w:val="a3"/>
          <w:b/>
          <w:i w:val="0"/>
        </w:rPr>
        <w:t>(П.7.21.</w:t>
      </w:r>
      <w:proofErr w:type="gramEnd"/>
      <w:r w:rsidRPr="006E5CA5">
        <w:rPr>
          <w:rStyle w:val="a3"/>
          <w:b/>
          <w:i w:val="0"/>
        </w:rPr>
        <w:t xml:space="preserve"> № П3-05 Р-0354 ЮЛ-099)</w:t>
      </w:r>
    </w:p>
    <w:p w:rsidR="001429CF" w:rsidRPr="006E5CA5" w:rsidRDefault="001429CF" w:rsidP="001429CF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1429CF">
      <w:pPr>
        <w:pStyle w:val="2"/>
        <w:numPr>
          <w:ilvl w:val="0"/>
          <w:numId w:val="4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По одной слева и справа</w:t>
      </w:r>
    </w:p>
    <w:p w:rsidR="00323753" w:rsidRPr="006E5CA5" w:rsidRDefault="00323753" w:rsidP="001429CF">
      <w:pPr>
        <w:pStyle w:val="2"/>
        <w:numPr>
          <w:ilvl w:val="0"/>
          <w:numId w:val="4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Только одна справа</w:t>
      </w:r>
    </w:p>
    <w:p w:rsidR="00323753" w:rsidRPr="006E5CA5" w:rsidRDefault="00323753" w:rsidP="001429CF">
      <w:pPr>
        <w:pStyle w:val="2"/>
        <w:numPr>
          <w:ilvl w:val="0"/>
          <w:numId w:val="46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Только одна слева</w:t>
      </w:r>
    </w:p>
    <w:p w:rsidR="008659E5" w:rsidRPr="006E5CA5" w:rsidRDefault="008659E5" w:rsidP="008659E5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</w:p>
    <w:p w:rsidR="00323753" w:rsidRPr="006E5CA5" w:rsidRDefault="001429CF" w:rsidP="008659E5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</w:t>
      </w:r>
      <w:r w:rsidR="008659E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7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</w:t>
      </w:r>
      <w:r w:rsidR="00323753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Куда обязан сообщить руководитель организации, в которой произошло происшествие на кустовой площадке?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(П.8.2.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1429CF" w:rsidRPr="006E5CA5" w:rsidRDefault="001429CF" w:rsidP="001429CF">
      <w:pPr>
        <w:jc w:val="both"/>
      </w:pPr>
      <w:r w:rsidRPr="006E5CA5">
        <w:rPr>
          <w:b/>
          <w:iCs/>
        </w:rPr>
        <w:t>Ответ:</w:t>
      </w:r>
    </w:p>
    <w:p w:rsidR="00323753" w:rsidRPr="006E5CA5" w:rsidRDefault="00323753" w:rsidP="001429CF">
      <w:pPr>
        <w:pStyle w:val="2"/>
        <w:numPr>
          <w:ilvl w:val="0"/>
          <w:numId w:val="4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Заказчику</w:t>
      </w:r>
    </w:p>
    <w:p w:rsidR="00323753" w:rsidRPr="006E5CA5" w:rsidRDefault="00323753" w:rsidP="001429CF">
      <w:pPr>
        <w:pStyle w:val="2"/>
        <w:numPr>
          <w:ilvl w:val="0"/>
          <w:numId w:val="4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В государственные надзорные органы в сроки, установленные нормативными документами</w:t>
      </w:r>
    </w:p>
    <w:p w:rsidR="00323753" w:rsidRPr="006E5CA5" w:rsidRDefault="00323753" w:rsidP="001429CF">
      <w:pPr>
        <w:pStyle w:val="2"/>
        <w:numPr>
          <w:ilvl w:val="0"/>
          <w:numId w:val="47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обязательное требование, если есть своя комиссия</w:t>
      </w:r>
    </w:p>
    <w:p w:rsidR="001429CF" w:rsidRPr="006E5CA5" w:rsidRDefault="001429CF" w:rsidP="008659E5">
      <w:pPr>
        <w:pStyle w:val="a4"/>
        <w:numPr>
          <w:ilvl w:val="0"/>
          <w:numId w:val="47"/>
        </w:numPr>
        <w:spacing w:after="0"/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6E5CA5">
        <w:rPr>
          <w:rStyle w:val="a3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Ответы 1, 2 верны.</w:t>
      </w:r>
    </w:p>
    <w:p w:rsidR="00323753" w:rsidRPr="006E5CA5" w:rsidRDefault="00323753" w:rsidP="00323753">
      <w:pPr>
        <w:pStyle w:val="2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</w:p>
    <w:p w:rsidR="008659E5" w:rsidRPr="006E5CA5" w:rsidRDefault="008659E5" w:rsidP="0073576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Вопрос </w:t>
      </w:r>
      <w:r w:rsidR="0073576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8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: Допускается ли </w:t>
      </w:r>
      <w:r w:rsidR="0073576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нахождение транспортных средств, не связанных с непосредственным выполнением работ в пределах запретных (опасных) зон у эксплуатируемых скважин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?</w:t>
      </w:r>
      <w:r w:rsidR="0073576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735765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(П.7.17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735765" w:rsidRPr="006E5CA5" w:rsidRDefault="00735765" w:rsidP="00735765">
      <w:pPr>
        <w:jc w:val="both"/>
      </w:pPr>
      <w:r w:rsidRPr="006E5CA5">
        <w:rPr>
          <w:b/>
          <w:iCs/>
        </w:rPr>
        <w:t>Ответ:</w:t>
      </w:r>
    </w:p>
    <w:p w:rsidR="00735765" w:rsidRPr="006E5CA5" w:rsidRDefault="00735765" w:rsidP="00FA28AE">
      <w:pPr>
        <w:pStyle w:val="2"/>
        <w:numPr>
          <w:ilvl w:val="0"/>
          <w:numId w:val="4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Допускается;</w:t>
      </w:r>
    </w:p>
    <w:p w:rsidR="00735765" w:rsidRPr="006E5CA5" w:rsidRDefault="00735765" w:rsidP="00FA28AE">
      <w:pPr>
        <w:pStyle w:val="2"/>
        <w:numPr>
          <w:ilvl w:val="0"/>
          <w:numId w:val="4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Не допускается;</w:t>
      </w:r>
    </w:p>
    <w:p w:rsidR="00735765" w:rsidRPr="006E5CA5" w:rsidRDefault="00735765" w:rsidP="00FA28AE">
      <w:pPr>
        <w:pStyle w:val="2"/>
        <w:numPr>
          <w:ilvl w:val="0"/>
          <w:numId w:val="48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Допускается при наличии искрогасителей.</w:t>
      </w:r>
    </w:p>
    <w:p w:rsidR="00DF74A9" w:rsidRPr="006E5CA5" w:rsidRDefault="00DF74A9" w:rsidP="00DF74A9">
      <w:pPr>
        <w:rPr>
          <w:rStyle w:val="a3"/>
        </w:rPr>
      </w:pPr>
    </w:p>
    <w:p w:rsidR="00480AF5" w:rsidRPr="006E5CA5" w:rsidRDefault="00480AF5" w:rsidP="00480AF5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Вопрос 9: На какой период выписывается совмещенный план-график на проведение одновременных работ?</w:t>
      </w:r>
      <w:r w:rsidR="00A0583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Start"/>
      <w:r w:rsidR="00A05832"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(П.4.10</w:t>
      </w: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П3-05 Р-0354 ЮЛ-099)</w:t>
      </w:r>
    </w:p>
    <w:p w:rsidR="00480AF5" w:rsidRPr="006E5CA5" w:rsidRDefault="00480AF5" w:rsidP="00480AF5">
      <w:pPr>
        <w:jc w:val="both"/>
      </w:pPr>
      <w:r w:rsidRPr="006E5CA5">
        <w:rPr>
          <w:b/>
          <w:iCs/>
        </w:rPr>
        <w:t>Ответ:</w:t>
      </w:r>
    </w:p>
    <w:p w:rsidR="00A05832" w:rsidRPr="006E5CA5" w:rsidRDefault="00A05832" w:rsidP="00FA28AE">
      <w:pPr>
        <w:pStyle w:val="2"/>
        <w:numPr>
          <w:ilvl w:val="0"/>
          <w:numId w:val="4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1 рабочую смену с возможностью продления;</w:t>
      </w:r>
    </w:p>
    <w:p w:rsidR="00A05832" w:rsidRPr="006E5CA5" w:rsidRDefault="00A05832" w:rsidP="00FA28AE">
      <w:pPr>
        <w:pStyle w:val="2"/>
        <w:numPr>
          <w:ilvl w:val="0"/>
          <w:numId w:val="4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одну рабочую вахту бригады;</w:t>
      </w:r>
    </w:p>
    <w:p w:rsidR="00A05832" w:rsidRPr="006E5CA5" w:rsidRDefault="00A05832" w:rsidP="00FA28AE">
      <w:pPr>
        <w:pStyle w:val="2"/>
        <w:numPr>
          <w:ilvl w:val="0"/>
          <w:numId w:val="49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 весь период работ.</w:t>
      </w:r>
    </w:p>
    <w:p w:rsidR="00247000" w:rsidRPr="006E5CA5" w:rsidRDefault="00247000" w:rsidP="00DF74A9">
      <w:pPr>
        <w:rPr>
          <w:b/>
          <w:bCs/>
        </w:rPr>
      </w:pPr>
    </w:p>
    <w:p w:rsidR="00A05832" w:rsidRPr="006E5CA5" w:rsidRDefault="00A05832" w:rsidP="00A05832">
      <w:pPr>
        <w:pStyle w:val="2"/>
        <w:ind w:left="0" w:firstLine="0"/>
        <w:jc w:val="left"/>
        <w:rPr>
          <w:rStyle w:val="a3"/>
          <w:rFonts w:ascii="Times New Roman" w:hAnsi="Times New Roman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Вопрос 10: Что не оформляется при проведении одновременных работ на кустовой площадке силами одной подрядной организации?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(П.4.10.</w:t>
      </w:r>
      <w:proofErr w:type="gramEnd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 xml:space="preserve"> № </w:t>
      </w:r>
      <w:proofErr w:type="gramStart"/>
      <w:r w:rsidRPr="006E5CA5">
        <w:rPr>
          <w:rStyle w:val="a3"/>
          <w:rFonts w:ascii="Times New Roman" w:hAnsi="Times New Roman"/>
          <w:i w:val="0"/>
          <w:sz w:val="24"/>
          <w:szCs w:val="24"/>
          <w:u w:val="none"/>
        </w:rPr>
        <w:t>П3-05 Р-0354 ЮЛ-099)</w:t>
      </w:r>
      <w:proofErr w:type="gramEnd"/>
    </w:p>
    <w:p w:rsidR="00A05832" w:rsidRPr="006E5CA5" w:rsidRDefault="00A05832" w:rsidP="00A05832">
      <w:pPr>
        <w:jc w:val="both"/>
      </w:pPr>
      <w:r w:rsidRPr="006E5CA5">
        <w:rPr>
          <w:b/>
          <w:iCs/>
        </w:rPr>
        <w:t>Ответ:</w:t>
      </w:r>
    </w:p>
    <w:p w:rsidR="00A05832" w:rsidRPr="006E5CA5" w:rsidRDefault="00A05832" w:rsidP="00FA28AE">
      <w:pPr>
        <w:pStyle w:val="2"/>
        <w:numPr>
          <w:ilvl w:val="0"/>
          <w:numId w:val="5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Наряд-допуск;</w:t>
      </w:r>
    </w:p>
    <w:p w:rsidR="00A05832" w:rsidRPr="006E5CA5" w:rsidRDefault="00A05832" w:rsidP="00FA28AE">
      <w:pPr>
        <w:pStyle w:val="2"/>
        <w:numPr>
          <w:ilvl w:val="0"/>
          <w:numId w:val="5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Совмещенный план-график;</w:t>
      </w:r>
    </w:p>
    <w:p w:rsidR="00A05832" w:rsidRPr="006E5CA5" w:rsidRDefault="00A05832" w:rsidP="00FA28AE">
      <w:pPr>
        <w:pStyle w:val="2"/>
        <w:numPr>
          <w:ilvl w:val="0"/>
          <w:numId w:val="50"/>
        </w:numPr>
        <w:jc w:val="left"/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</w:pPr>
      <w:r w:rsidRPr="006E5CA5">
        <w:rPr>
          <w:rStyle w:val="a3"/>
          <w:rFonts w:ascii="Times New Roman" w:hAnsi="Times New Roman"/>
          <w:b w:val="0"/>
          <w:i w:val="0"/>
          <w:sz w:val="24"/>
          <w:szCs w:val="24"/>
          <w:u w:val="none"/>
        </w:rPr>
        <w:t>Целевой инструктаж.</w:t>
      </w:r>
    </w:p>
    <w:p w:rsidR="00247000" w:rsidRPr="006E5CA5" w:rsidRDefault="00247000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191231" w:rsidRPr="006E5CA5" w:rsidRDefault="00191231" w:rsidP="00247000">
      <w:pPr>
        <w:jc w:val="center"/>
        <w:rPr>
          <w:b/>
          <w:snapToGrid w:val="0"/>
        </w:rPr>
        <w:sectPr w:rsidR="00191231" w:rsidRPr="006E5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000" w:rsidRPr="006E5CA5" w:rsidRDefault="00247000" w:rsidP="00247000">
      <w:pPr>
        <w:jc w:val="center"/>
        <w:rPr>
          <w:b/>
          <w:snapToGrid w:val="0"/>
        </w:rPr>
      </w:pPr>
      <w:r w:rsidRPr="006E5CA5">
        <w:rPr>
          <w:b/>
          <w:snapToGrid w:val="0"/>
        </w:rPr>
        <w:lastRenderedPageBreak/>
        <w:t xml:space="preserve">Ответы на билеты </w:t>
      </w:r>
    </w:p>
    <w:p w:rsidR="00247000" w:rsidRPr="006E5CA5" w:rsidRDefault="00247000" w:rsidP="00247000">
      <w:pPr>
        <w:jc w:val="center"/>
        <w:rPr>
          <w:b/>
          <w:snapToGrid w:val="0"/>
        </w:rPr>
      </w:pPr>
    </w:p>
    <w:p w:rsidR="00D40FDE" w:rsidRPr="00D40FDE" w:rsidRDefault="00D40FDE" w:rsidP="00D40FDE">
      <w:pPr>
        <w:jc w:val="center"/>
        <w:rPr>
          <w:b/>
        </w:rPr>
      </w:pPr>
      <w:r w:rsidRPr="00D40FDE">
        <w:rPr>
          <w:b/>
        </w:rPr>
        <w:t>для проверки знаний руководителей и специалистов</w:t>
      </w:r>
    </w:p>
    <w:p w:rsidR="00D40FDE" w:rsidRPr="00D40FDE" w:rsidRDefault="00D40FDE" w:rsidP="00D40FDE">
      <w:pPr>
        <w:jc w:val="center"/>
        <w:rPr>
          <w:b/>
        </w:rPr>
      </w:pPr>
      <w:r w:rsidRPr="00D40FDE">
        <w:rPr>
          <w:b/>
        </w:rPr>
        <w:t xml:space="preserve">подрядных организаций по организации безопасного производства одновременных работ на кустовых площадках скважин, эксплуатируемых </w:t>
      </w:r>
    </w:p>
    <w:p w:rsidR="00D40FDE" w:rsidRPr="00D40FDE" w:rsidRDefault="00D40FDE" w:rsidP="00D40FDE">
      <w:pPr>
        <w:jc w:val="center"/>
        <w:rPr>
          <w:b/>
          <w:bCs/>
        </w:rPr>
      </w:pPr>
      <w:r w:rsidRPr="00D40FDE">
        <w:rPr>
          <w:b/>
        </w:rPr>
        <w:t>ООО «РН - Юганскнефтегаз»</w:t>
      </w:r>
    </w:p>
    <w:p w:rsidR="00247000" w:rsidRPr="006E5CA5" w:rsidRDefault="00247000" w:rsidP="00214112">
      <w:pPr>
        <w:jc w:val="center"/>
        <w:rPr>
          <w:b/>
          <w:snapToGrid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№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14112" w:rsidRPr="006E5CA5" w:rsidRDefault="00214112" w:rsidP="00214112">
            <w:pPr>
              <w:jc w:val="center"/>
              <w:rPr>
                <w:b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билеты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ответа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5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6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6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5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5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6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4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1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5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5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</w:tr>
      <w:tr w:rsidR="00214112" w:rsidRPr="006E5CA5" w:rsidTr="00FA28AE">
        <w:tc>
          <w:tcPr>
            <w:tcW w:w="1242" w:type="dxa"/>
            <w:shd w:val="clear" w:color="auto" w:fill="auto"/>
          </w:tcPr>
          <w:p w:rsidR="00214112" w:rsidRPr="006E5CA5" w:rsidRDefault="00214112" w:rsidP="00012622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6E5CA5"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5</w:t>
            </w:r>
          </w:p>
        </w:tc>
        <w:tc>
          <w:tcPr>
            <w:tcW w:w="1275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3</w:t>
            </w:r>
          </w:p>
        </w:tc>
        <w:tc>
          <w:tcPr>
            <w:tcW w:w="1276" w:type="dxa"/>
            <w:shd w:val="clear" w:color="auto" w:fill="auto"/>
          </w:tcPr>
          <w:p w:rsidR="00214112" w:rsidRPr="006E5CA5" w:rsidRDefault="00FA28AE" w:rsidP="00012622">
            <w:pPr>
              <w:jc w:val="center"/>
            </w:pPr>
            <w:r w:rsidRPr="006E5CA5">
              <w:t>2</w:t>
            </w:r>
          </w:p>
        </w:tc>
      </w:tr>
    </w:tbl>
    <w:p w:rsidR="00247000" w:rsidRPr="006E5CA5" w:rsidRDefault="00247000" w:rsidP="00247000">
      <w:pPr>
        <w:jc w:val="center"/>
        <w:rPr>
          <w:snapToGrid w:val="0"/>
        </w:rPr>
      </w:pPr>
    </w:p>
    <w:p w:rsidR="00247000" w:rsidRPr="006E5CA5" w:rsidRDefault="00247000" w:rsidP="00247000"/>
    <w:p w:rsidR="00247000" w:rsidRPr="006E5CA5" w:rsidRDefault="00247000" w:rsidP="00247000">
      <w:pPr>
        <w:jc w:val="both"/>
        <w:rPr>
          <w:b/>
          <w:bCs/>
        </w:rPr>
      </w:pPr>
    </w:p>
    <w:p w:rsidR="00247000" w:rsidRPr="006E5CA5" w:rsidRDefault="00247000" w:rsidP="00247000">
      <w:pPr>
        <w:jc w:val="both"/>
        <w:rPr>
          <w:b/>
          <w:bCs/>
        </w:rPr>
      </w:pPr>
    </w:p>
    <w:p w:rsidR="00247000" w:rsidRPr="006E5CA5" w:rsidRDefault="00247000" w:rsidP="00247000">
      <w:pPr>
        <w:autoSpaceDE w:val="0"/>
        <w:autoSpaceDN w:val="0"/>
        <w:adjustRightInd w:val="0"/>
        <w:spacing w:line="220" w:lineRule="atLeast"/>
        <w:rPr>
          <w:color w:val="000000"/>
        </w:rPr>
      </w:pPr>
    </w:p>
    <w:p w:rsidR="0009611F" w:rsidRPr="006E5CA5" w:rsidRDefault="0009611F" w:rsidP="0009611F">
      <w:pPr>
        <w:autoSpaceDE w:val="0"/>
        <w:autoSpaceDN w:val="0"/>
        <w:adjustRightInd w:val="0"/>
        <w:spacing w:line="220" w:lineRule="atLeast"/>
        <w:rPr>
          <w:color w:val="000000"/>
        </w:rPr>
      </w:pPr>
      <w:r w:rsidRPr="006E5CA5">
        <w:rPr>
          <w:color w:val="000000"/>
        </w:rPr>
        <w:t xml:space="preserve">Заместитель  главного инженера  - </w:t>
      </w:r>
    </w:p>
    <w:p w:rsidR="0009611F" w:rsidRPr="006E5CA5" w:rsidRDefault="0009611F" w:rsidP="0009611F">
      <w:pPr>
        <w:autoSpaceDE w:val="0"/>
        <w:autoSpaceDN w:val="0"/>
        <w:adjustRightInd w:val="0"/>
        <w:spacing w:line="220" w:lineRule="atLeast"/>
        <w:rPr>
          <w:color w:val="000000"/>
        </w:rPr>
      </w:pPr>
      <w:proofErr w:type="spellStart"/>
      <w:r w:rsidRPr="006E5CA5">
        <w:rPr>
          <w:color w:val="000000"/>
        </w:rPr>
        <w:t>И.о</w:t>
      </w:r>
      <w:proofErr w:type="gramStart"/>
      <w:r w:rsidRPr="006E5CA5">
        <w:rPr>
          <w:color w:val="000000"/>
        </w:rPr>
        <w:t>.н</w:t>
      </w:r>
      <w:proofErr w:type="gramEnd"/>
      <w:r w:rsidRPr="006E5CA5">
        <w:rPr>
          <w:color w:val="000000"/>
        </w:rPr>
        <w:t>ачальника</w:t>
      </w:r>
      <w:proofErr w:type="spellEnd"/>
      <w:r w:rsidRPr="006E5CA5">
        <w:rPr>
          <w:color w:val="000000"/>
        </w:rPr>
        <w:t xml:space="preserve"> управления  ПБ и ОТ                                                                </w:t>
      </w:r>
    </w:p>
    <w:p w:rsidR="0009611F" w:rsidRPr="006E5CA5" w:rsidRDefault="0009611F" w:rsidP="0009611F">
      <w:r w:rsidRPr="006E5CA5">
        <w:t>ООО «РН-Юганскнефтегаз»</w:t>
      </w:r>
      <w:r w:rsidRPr="006E5CA5">
        <w:rPr>
          <w:color w:val="000000"/>
        </w:rPr>
        <w:t xml:space="preserve">                                                                                   Ф.М. Гареев</w:t>
      </w:r>
    </w:p>
    <w:p w:rsidR="00DF74A9" w:rsidRPr="006E5CA5" w:rsidRDefault="00DF74A9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DF74A9" w:rsidRPr="006E5CA5" w:rsidRDefault="00DF74A9" w:rsidP="00DF74A9">
      <w:pPr>
        <w:rPr>
          <w:b/>
          <w:bCs/>
        </w:rPr>
      </w:pPr>
    </w:p>
    <w:p w:rsidR="00DF74A9" w:rsidRDefault="00DF74A9" w:rsidP="00DF74A9">
      <w:pPr>
        <w:rPr>
          <w:b/>
          <w:bCs/>
          <w:highlight w:val="green"/>
        </w:rPr>
      </w:pPr>
    </w:p>
    <w:sectPr w:rsidR="00D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68"/>
    <w:multiLevelType w:val="hybridMultilevel"/>
    <w:tmpl w:val="80F0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95E"/>
    <w:multiLevelType w:val="hybridMultilevel"/>
    <w:tmpl w:val="DF74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615"/>
    <w:multiLevelType w:val="hybridMultilevel"/>
    <w:tmpl w:val="429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2387"/>
    <w:multiLevelType w:val="hybridMultilevel"/>
    <w:tmpl w:val="471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64A1"/>
    <w:multiLevelType w:val="hybridMultilevel"/>
    <w:tmpl w:val="856A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315F"/>
    <w:multiLevelType w:val="hybridMultilevel"/>
    <w:tmpl w:val="8DB2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8C2"/>
    <w:multiLevelType w:val="hybridMultilevel"/>
    <w:tmpl w:val="CC0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D23E8"/>
    <w:multiLevelType w:val="hybridMultilevel"/>
    <w:tmpl w:val="777A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401D9"/>
    <w:multiLevelType w:val="hybridMultilevel"/>
    <w:tmpl w:val="388A82A2"/>
    <w:lvl w:ilvl="0" w:tplc="402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35EF"/>
    <w:multiLevelType w:val="hybridMultilevel"/>
    <w:tmpl w:val="A290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17468"/>
    <w:multiLevelType w:val="hybridMultilevel"/>
    <w:tmpl w:val="3540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A4B30"/>
    <w:multiLevelType w:val="hybridMultilevel"/>
    <w:tmpl w:val="7B06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F4FD8"/>
    <w:multiLevelType w:val="hybridMultilevel"/>
    <w:tmpl w:val="CA4A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3472"/>
    <w:multiLevelType w:val="hybridMultilevel"/>
    <w:tmpl w:val="5C08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66247"/>
    <w:multiLevelType w:val="hybridMultilevel"/>
    <w:tmpl w:val="0E4A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E455F"/>
    <w:multiLevelType w:val="hybridMultilevel"/>
    <w:tmpl w:val="205E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34918"/>
    <w:multiLevelType w:val="hybridMultilevel"/>
    <w:tmpl w:val="B3F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A4"/>
    <w:multiLevelType w:val="hybridMultilevel"/>
    <w:tmpl w:val="388A82A2"/>
    <w:lvl w:ilvl="0" w:tplc="402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293"/>
    <w:multiLevelType w:val="hybridMultilevel"/>
    <w:tmpl w:val="B6B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5AF0"/>
    <w:multiLevelType w:val="hybridMultilevel"/>
    <w:tmpl w:val="C982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26972"/>
    <w:multiLevelType w:val="hybridMultilevel"/>
    <w:tmpl w:val="0B1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B4C97"/>
    <w:multiLevelType w:val="hybridMultilevel"/>
    <w:tmpl w:val="FC7A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55E4"/>
    <w:multiLevelType w:val="hybridMultilevel"/>
    <w:tmpl w:val="C4D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E20F0"/>
    <w:multiLevelType w:val="hybridMultilevel"/>
    <w:tmpl w:val="87B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E0C95"/>
    <w:multiLevelType w:val="hybridMultilevel"/>
    <w:tmpl w:val="A0D8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A4638"/>
    <w:multiLevelType w:val="hybridMultilevel"/>
    <w:tmpl w:val="0946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F78C8"/>
    <w:multiLevelType w:val="hybridMultilevel"/>
    <w:tmpl w:val="CC3E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04927"/>
    <w:multiLevelType w:val="hybridMultilevel"/>
    <w:tmpl w:val="355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26A9F"/>
    <w:multiLevelType w:val="hybridMultilevel"/>
    <w:tmpl w:val="3F58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A6DFF"/>
    <w:multiLevelType w:val="hybridMultilevel"/>
    <w:tmpl w:val="32C8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91172"/>
    <w:multiLevelType w:val="hybridMultilevel"/>
    <w:tmpl w:val="FB96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020D"/>
    <w:multiLevelType w:val="hybridMultilevel"/>
    <w:tmpl w:val="B430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F4572"/>
    <w:multiLevelType w:val="hybridMultilevel"/>
    <w:tmpl w:val="CA56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35D47"/>
    <w:multiLevelType w:val="hybridMultilevel"/>
    <w:tmpl w:val="8DB0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7316"/>
    <w:multiLevelType w:val="hybridMultilevel"/>
    <w:tmpl w:val="DBC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E2ED5"/>
    <w:multiLevelType w:val="hybridMultilevel"/>
    <w:tmpl w:val="388A82A2"/>
    <w:lvl w:ilvl="0" w:tplc="402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D1646"/>
    <w:multiLevelType w:val="hybridMultilevel"/>
    <w:tmpl w:val="5626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879D9"/>
    <w:multiLevelType w:val="hybridMultilevel"/>
    <w:tmpl w:val="8E0A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31D2E"/>
    <w:multiLevelType w:val="hybridMultilevel"/>
    <w:tmpl w:val="5824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7802"/>
    <w:multiLevelType w:val="hybridMultilevel"/>
    <w:tmpl w:val="730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601B7"/>
    <w:multiLevelType w:val="hybridMultilevel"/>
    <w:tmpl w:val="0176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D4980"/>
    <w:multiLevelType w:val="hybridMultilevel"/>
    <w:tmpl w:val="DBB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35EE"/>
    <w:multiLevelType w:val="hybridMultilevel"/>
    <w:tmpl w:val="36F6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4763B"/>
    <w:multiLevelType w:val="hybridMultilevel"/>
    <w:tmpl w:val="EB5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6779A"/>
    <w:multiLevelType w:val="hybridMultilevel"/>
    <w:tmpl w:val="47F6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26625"/>
    <w:multiLevelType w:val="hybridMultilevel"/>
    <w:tmpl w:val="F25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847F6"/>
    <w:multiLevelType w:val="hybridMultilevel"/>
    <w:tmpl w:val="C03E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633E2"/>
    <w:multiLevelType w:val="hybridMultilevel"/>
    <w:tmpl w:val="4442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B6C93"/>
    <w:multiLevelType w:val="hybridMultilevel"/>
    <w:tmpl w:val="126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45A80"/>
    <w:multiLevelType w:val="hybridMultilevel"/>
    <w:tmpl w:val="4C12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5"/>
  </w:num>
  <w:num w:numId="4">
    <w:abstractNumId w:val="23"/>
  </w:num>
  <w:num w:numId="5">
    <w:abstractNumId w:val="31"/>
  </w:num>
  <w:num w:numId="6">
    <w:abstractNumId w:val="37"/>
  </w:num>
  <w:num w:numId="7">
    <w:abstractNumId w:val="9"/>
  </w:num>
  <w:num w:numId="8">
    <w:abstractNumId w:val="3"/>
  </w:num>
  <w:num w:numId="9">
    <w:abstractNumId w:val="34"/>
  </w:num>
  <w:num w:numId="10">
    <w:abstractNumId w:val="27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0"/>
  </w:num>
  <w:num w:numId="16">
    <w:abstractNumId w:val="30"/>
  </w:num>
  <w:num w:numId="17">
    <w:abstractNumId w:val="20"/>
  </w:num>
  <w:num w:numId="18">
    <w:abstractNumId w:val="5"/>
  </w:num>
  <w:num w:numId="19">
    <w:abstractNumId w:val="15"/>
  </w:num>
  <w:num w:numId="20">
    <w:abstractNumId w:val="39"/>
  </w:num>
  <w:num w:numId="21">
    <w:abstractNumId w:val="33"/>
  </w:num>
  <w:num w:numId="22">
    <w:abstractNumId w:val="49"/>
  </w:num>
  <w:num w:numId="23">
    <w:abstractNumId w:val="6"/>
  </w:num>
  <w:num w:numId="24">
    <w:abstractNumId w:val="21"/>
  </w:num>
  <w:num w:numId="25">
    <w:abstractNumId w:val="40"/>
  </w:num>
  <w:num w:numId="26">
    <w:abstractNumId w:val="36"/>
  </w:num>
  <w:num w:numId="27">
    <w:abstractNumId w:val="29"/>
  </w:num>
  <w:num w:numId="28">
    <w:abstractNumId w:val="4"/>
  </w:num>
  <w:num w:numId="29">
    <w:abstractNumId w:val="48"/>
  </w:num>
  <w:num w:numId="30">
    <w:abstractNumId w:val="28"/>
  </w:num>
  <w:num w:numId="31">
    <w:abstractNumId w:val="44"/>
  </w:num>
  <w:num w:numId="32">
    <w:abstractNumId w:val="47"/>
  </w:num>
  <w:num w:numId="33">
    <w:abstractNumId w:val="45"/>
  </w:num>
  <w:num w:numId="34">
    <w:abstractNumId w:val="43"/>
  </w:num>
  <w:num w:numId="35">
    <w:abstractNumId w:val="46"/>
  </w:num>
  <w:num w:numId="36">
    <w:abstractNumId w:val="7"/>
  </w:num>
  <w:num w:numId="37">
    <w:abstractNumId w:val="22"/>
  </w:num>
  <w:num w:numId="38">
    <w:abstractNumId w:val="19"/>
  </w:num>
  <w:num w:numId="39">
    <w:abstractNumId w:val="26"/>
  </w:num>
  <w:num w:numId="40">
    <w:abstractNumId w:val="14"/>
  </w:num>
  <w:num w:numId="41">
    <w:abstractNumId w:val="41"/>
  </w:num>
  <w:num w:numId="42">
    <w:abstractNumId w:val="2"/>
  </w:num>
  <w:num w:numId="43">
    <w:abstractNumId w:val="38"/>
  </w:num>
  <w:num w:numId="44">
    <w:abstractNumId w:val="32"/>
  </w:num>
  <w:num w:numId="45">
    <w:abstractNumId w:val="10"/>
  </w:num>
  <w:num w:numId="46">
    <w:abstractNumId w:val="13"/>
  </w:num>
  <w:num w:numId="47">
    <w:abstractNumId w:val="1"/>
  </w:num>
  <w:num w:numId="48">
    <w:abstractNumId w:val="17"/>
  </w:num>
  <w:num w:numId="49">
    <w:abstractNumId w:val="35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8A"/>
    <w:rsid w:val="00012622"/>
    <w:rsid w:val="00042BBE"/>
    <w:rsid w:val="00043271"/>
    <w:rsid w:val="00072802"/>
    <w:rsid w:val="000822B2"/>
    <w:rsid w:val="0009611F"/>
    <w:rsid w:val="000D3A4A"/>
    <w:rsid w:val="001429CF"/>
    <w:rsid w:val="00191231"/>
    <w:rsid w:val="001D3345"/>
    <w:rsid w:val="00214112"/>
    <w:rsid w:val="00215917"/>
    <w:rsid w:val="00247000"/>
    <w:rsid w:val="002B7B18"/>
    <w:rsid w:val="00323753"/>
    <w:rsid w:val="003619AB"/>
    <w:rsid w:val="00392375"/>
    <w:rsid w:val="004418AC"/>
    <w:rsid w:val="00455883"/>
    <w:rsid w:val="00480AF5"/>
    <w:rsid w:val="004A778D"/>
    <w:rsid w:val="005214A5"/>
    <w:rsid w:val="00540942"/>
    <w:rsid w:val="005915AF"/>
    <w:rsid w:val="006A28E1"/>
    <w:rsid w:val="006E5CA5"/>
    <w:rsid w:val="00712B99"/>
    <w:rsid w:val="00735765"/>
    <w:rsid w:val="00763D31"/>
    <w:rsid w:val="008120BA"/>
    <w:rsid w:val="00822339"/>
    <w:rsid w:val="008659E5"/>
    <w:rsid w:val="008C71A6"/>
    <w:rsid w:val="00A05832"/>
    <w:rsid w:val="00A05875"/>
    <w:rsid w:val="00B2664E"/>
    <w:rsid w:val="00C25705"/>
    <w:rsid w:val="00C4128A"/>
    <w:rsid w:val="00C97310"/>
    <w:rsid w:val="00CE4495"/>
    <w:rsid w:val="00D3780D"/>
    <w:rsid w:val="00D40FDE"/>
    <w:rsid w:val="00D80D2E"/>
    <w:rsid w:val="00DE552D"/>
    <w:rsid w:val="00DF74A9"/>
    <w:rsid w:val="00E3290C"/>
    <w:rsid w:val="00E40E48"/>
    <w:rsid w:val="00E4208A"/>
    <w:rsid w:val="00E724A0"/>
    <w:rsid w:val="00F655F4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B18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0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7B18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styleId="a3">
    <w:name w:val="Emphasis"/>
    <w:qFormat/>
    <w:rsid w:val="002B7B18"/>
    <w:rPr>
      <w:i/>
      <w:iCs/>
    </w:rPr>
  </w:style>
  <w:style w:type="paragraph" w:styleId="a4">
    <w:name w:val="List Paragraph"/>
    <w:basedOn w:val="a"/>
    <w:uiPriority w:val="34"/>
    <w:qFormat/>
    <w:rsid w:val="00812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6A28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A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4558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B18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0">
    <w:name w:val="Обычный1"/>
    <w:rsid w:val="002B7B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7B18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styleId="a3">
    <w:name w:val="Emphasis"/>
    <w:qFormat/>
    <w:rsid w:val="002B7B18"/>
    <w:rPr>
      <w:i/>
      <w:iCs/>
    </w:rPr>
  </w:style>
  <w:style w:type="paragraph" w:styleId="a4">
    <w:name w:val="List Paragraph"/>
    <w:basedOn w:val="a"/>
    <w:uiPriority w:val="34"/>
    <w:qFormat/>
    <w:rsid w:val="00812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6A28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A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4558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3C4B-8CF4-4236-9227-F8586621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Рустам Раифович</dc:creator>
  <cp:lastModifiedBy>Сафонова Светлана Геннадьевна</cp:lastModifiedBy>
  <cp:revision>2</cp:revision>
  <dcterms:created xsi:type="dcterms:W3CDTF">2016-12-19T09:09:00Z</dcterms:created>
  <dcterms:modified xsi:type="dcterms:W3CDTF">2016-12-19T09:09:00Z</dcterms:modified>
</cp:coreProperties>
</file>